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B0" w:rsidRDefault="00AF0CB0" w:rsidP="00AF0CB0">
      <w:pPr>
        <w:pStyle w:val="Default"/>
        <w:jc w:val="center"/>
        <w:rPr>
          <w:color w:val="353535"/>
          <w:sz w:val="44"/>
          <w:szCs w:val="44"/>
        </w:rPr>
      </w:pPr>
      <w:r>
        <w:rPr>
          <w:color w:val="353535"/>
          <w:sz w:val="44"/>
          <w:szCs w:val="44"/>
        </w:rPr>
        <w:t>2018</w:t>
      </w:r>
      <w:r>
        <w:rPr>
          <w:rFonts w:hint="eastAsia"/>
          <w:color w:val="353535"/>
          <w:sz w:val="44"/>
          <w:szCs w:val="44"/>
        </w:rPr>
        <w:t>年</w:t>
      </w:r>
      <w:r>
        <w:rPr>
          <w:color w:val="353535"/>
          <w:sz w:val="44"/>
          <w:szCs w:val="44"/>
        </w:rPr>
        <w:t>“</w:t>
      </w:r>
      <w:r>
        <w:rPr>
          <w:rFonts w:hint="eastAsia"/>
          <w:color w:val="353535"/>
          <w:sz w:val="44"/>
          <w:szCs w:val="44"/>
        </w:rPr>
        <w:t>阳光国际交流体验之旅</w:t>
      </w:r>
      <w:r>
        <w:rPr>
          <w:color w:val="353535"/>
          <w:sz w:val="44"/>
          <w:szCs w:val="44"/>
        </w:rPr>
        <w:t>”</w:t>
      </w:r>
      <w:r>
        <w:rPr>
          <w:rFonts w:hint="eastAsia"/>
          <w:color w:val="353535"/>
          <w:sz w:val="44"/>
          <w:szCs w:val="44"/>
        </w:rPr>
        <w:t>方案</w:t>
      </w:r>
    </w:p>
    <w:p w:rsidR="00AF0CB0" w:rsidRPr="00AF0CB0" w:rsidRDefault="00AF0CB0" w:rsidP="00AF0CB0">
      <w:pPr>
        <w:pStyle w:val="Default"/>
        <w:rPr>
          <w:rFonts w:ascii="仿宋_GB2312" w:eastAsia="仿宋_GB2312" w:cs="仿宋_GB2312"/>
          <w:b/>
          <w:sz w:val="32"/>
          <w:szCs w:val="32"/>
        </w:rPr>
      </w:pPr>
      <w:r w:rsidRPr="00AF0CB0">
        <w:rPr>
          <w:rFonts w:ascii="仿宋_GB2312" w:eastAsia="仿宋_GB2312" w:cs="仿宋_GB2312" w:hint="eastAsia"/>
          <w:b/>
          <w:sz w:val="32"/>
          <w:szCs w:val="32"/>
        </w:rPr>
        <w:t>项目背景</w:t>
      </w:r>
      <w:r w:rsidRPr="00AF0CB0">
        <w:rPr>
          <w:rFonts w:ascii="仿宋_GB2312" w:eastAsia="仿宋_GB2312" w:cs="仿宋_GB2312"/>
          <w:b/>
          <w:sz w:val="32"/>
          <w:szCs w:val="32"/>
        </w:rPr>
        <w:t xml:space="preserve"> </w:t>
      </w:r>
    </w:p>
    <w:p w:rsidR="00AF0CB0" w:rsidRDefault="00AF0CB0" w:rsidP="00AF0CB0">
      <w:pPr>
        <w:pStyle w:val="Default"/>
        <w:rPr>
          <w:rFonts w:ascii="仿宋_GB2312" w:eastAsia="仿宋_GB2312" w:cs="仿宋_GB2312"/>
          <w:color w:val="353535"/>
          <w:sz w:val="32"/>
          <w:szCs w:val="32"/>
        </w:rPr>
      </w:pPr>
      <w:r>
        <w:rPr>
          <w:rFonts w:ascii="仿宋_GB2312" w:eastAsia="仿宋_GB2312" w:cs="仿宋_GB2312" w:hint="eastAsia"/>
          <w:color w:val="353535"/>
          <w:sz w:val="32"/>
          <w:szCs w:val="32"/>
        </w:rPr>
        <w:t xml:space="preserve">    党的十九大报告中指出：</w:t>
      </w:r>
      <w:r>
        <w:rPr>
          <w:rFonts w:ascii="仿宋_GB2312" w:eastAsia="仿宋_GB2312" w:cs="仿宋_GB2312"/>
          <w:color w:val="353535"/>
          <w:sz w:val="32"/>
          <w:szCs w:val="32"/>
        </w:rPr>
        <w:t>“</w:t>
      </w:r>
      <w:r>
        <w:rPr>
          <w:rFonts w:ascii="仿宋_GB2312" w:eastAsia="仿宋_GB2312" w:cs="仿宋_GB2312" w:hint="eastAsia"/>
          <w:color w:val="353535"/>
          <w:sz w:val="32"/>
          <w:szCs w:val="32"/>
        </w:rPr>
        <w:t>构建人类命运共同体，建设持久和平、普遍安全、共同繁荣、开放包容、清洁美丽的世界。</w:t>
      </w:r>
      <w:r>
        <w:rPr>
          <w:rFonts w:ascii="仿宋_GB2312" w:eastAsia="仿宋_GB2312" w:cs="仿宋_GB2312"/>
          <w:color w:val="353535"/>
          <w:sz w:val="32"/>
          <w:szCs w:val="32"/>
        </w:rPr>
        <w:t>”</w:t>
      </w:r>
      <w:r>
        <w:rPr>
          <w:rFonts w:ascii="仿宋_GB2312" w:eastAsia="仿宋_GB2312" w:cs="仿宋_GB2312" w:hint="eastAsia"/>
          <w:color w:val="353535"/>
          <w:sz w:val="32"/>
          <w:szCs w:val="32"/>
        </w:rPr>
        <w:t>随着科技信息化的快速发展，互联网</w:t>
      </w:r>
      <w:r>
        <w:rPr>
          <w:rFonts w:ascii="仿宋_GB2312" w:eastAsia="仿宋_GB2312" w:cs="仿宋_GB2312"/>
          <w:color w:val="353535"/>
          <w:sz w:val="32"/>
          <w:szCs w:val="32"/>
        </w:rPr>
        <w:t>+</w:t>
      </w:r>
      <w:r>
        <w:rPr>
          <w:rFonts w:ascii="仿宋_GB2312" w:eastAsia="仿宋_GB2312" w:cs="仿宋_GB2312" w:hint="eastAsia"/>
          <w:color w:val="353535"/>
          <w:sz w:val="32"/>
          <w:szCs w:val="32"/>
        </w:rPr>
        <w:t>、</w:t>
      </w:r>
      <w:r>
        <w:rPr>
          <w:rFonts w:ascii="仿宋_GB2312" w:eastAsia="仿宋_GB2312" w:cs="仿宋_GB2312"/>
          <w:color w:val="353535"/>
          <w:sz w:val="32"/>
          <w:szCs w:val="32"/>
        </w:rPr>
        <w:t>AI</w:t>
      </w:r>
      <w:r>
        <w:rPr>
          <w:rFonts w:ascii="仿宋_GB2312" w:eastAsia="仿宋_GB2312" w:cs="仿宋_GB2312" w:hint="eastAsia"/>
          <w:color w:val="353535"/>
          <w:sz w:val="32"/>
          <w:szCs w:val="32"/>
        </w:rPr>
        <w:t>时代的到来，社会对人才的国际化水平和专业化需求越来越高，而在人类命运共同体的理念下，未来更对人才所具备的共同体高格局视野提出了明确要求。</w:t>
      </w:r>
      <w:r>
        <w:rPr>
          <w:rFonts w:ascii="仿宋_GB2312" w:eastAsia="仿宋_GB2312" w:cs="仿宋_GB2312"/>
          <w:color w:val="353535"/>
          <w:sz w:val="32"/>
          <w:szCs w:val="32"/>
        </w:rPr>
        <w:t xml:space="preserve"> </w:t>
      </w:r>
    </w:p>
    <w:p w:rsidR="00AF0CB0" w:rsidRPr="00AF0CB0" w:rsidRDefault="00AF0CB0" w:rsidP="00AF0CB0">
      <w:pPr>
        <w:rPr>
          <w:rFonts w:ascii="仿宋_GB2312" w:eastAsia="仿宋_GB2312" w:cs="仿宋_GB2312"/>
          <w:color w:val="353535"/>
          <w:sz w:val="32"/>
          <w:szCs w:val="32"/>
        </w:rPr>
      </w:pPr>
      <w:r>
        <w:rPr>
          <w:rFonts w:ascii="仿宋_GB2312" w:eastAsia="仿宋_GB2312" w:cs="仿宋_GB2312" w:hint="eastAsia"/>
          <w:color w:val="353535"/>
          <w:sz w:val="32"/>
          <w:szCs w:val="32"/>
        </w:rPr>
        <w:t xml:space="preserve">    青年兴则国家兴，青年强则国家强。高校肩负着人才培养的历史重任，人才培养也是高校的根本任务。高校大学生群体正是未来国家发展的中坚力量。随着新时代的到来，大学生正面临着美好发展需求和不均衡不充分的发展之间的新矛盾，这就需要为学生全面美好发展提供更多的资源和平台，满足学生内在需求，助力学生成长成才。</w:t>
      </w:r>
    </w:p>
    <w:p w:rsid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353535"/>
          <w:kern w:val="0"/>
          <w:sz w:val="32"/>
          <w:szCs w:val="32"/>
        </w:rPr>
      </w:pPr>
      <w:r w:rsidRPr="00AF0CB0">
        <w:rPr>
          <w:rFonts w:ascii="仿宋_GB2312" w:eastAsia="仿宋_GB2312" w:cs="仿宋_GB2312"/>
          <w:color w:val="000000"/>
          <w:kern w:val="0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 xml:space="preserve">  </w:t>
      </w:r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为了帮助高校大学生拓宽视野，提升自我，在应对挑战时获得更多启发，岭南大学与思尔豪国际教育基金会将于暑期在香港共同举办</w:t>
      </w:r>
      <w:r w:rsidRPr="00AF0CB0">
        <w:rPr>
          <w:rFonts w:ascii="仿宋_GB2312" w:eastAsia="仿宋_GB2312" w:cs="仿宋_GB2312"/>
          <w:color w:val="353535"/>
          <w:kern w:val="0"/>
          <w:sz w:val="32"/>
          <w:szCs w:val="32"/>
        </w:rPr>
        <w:t>“</w:t>
      </w:r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阳光国际交流体验之</w:t>
      </w:r>
      <w:r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旅</w:t>
      </w:r>
      <w:r>
        <w:rPr>
          <w:rFonts w:ascii="仿宋_GB2312" w:eastAsia="仿宋_GB2312" w:cs="仿宋_GB2312"/>
          <w:color w:val="353535"/>
          <w:kern w:val="0"/>
          <w:sz w:val="32"/>
          <w:szCs w:val="32"/>
        </w:rPr>
        <w:t>”</w:t>
      </w:r>
      <w:r w:rsidRPr="00AF0CB0">
        <w:rPr>
          <w:rFonts w:ascii="仿宋_GB2312" w:eastAsia="仿宋_GB2312" w:cs="仿宋_GB2312"/>
          <w:color w:val="353535"/>
          <w:kern w:val="0"/>
          <w:sz w:val="32"/>
          <w:szCs w:val="32"/>
        </w:rPr>
        <w:t xml:space="preserve"> (Sunshine International Program) </w:t>
      </w:r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，以进行学术交流。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353535"/>
          <w:kern w:val="0"/>
          <w:sz w:val="32"/>
          <w:szCs w:val="32"/>
        </w:rPr>
      </w:pP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 w:rsidRPr="00AF0CB0"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项目理念</w:t>
      </w:r>
      <w:r w:rsidRPr="00AF0CB0">
        <w:rPr>
          <w:rFonts w:ascii="仿宋_GB2312" w:eastAsia="仿宋_GB2312" w:cs="仿宋_GB2312"/>
          <w:b/>
          <w:color w:val="000000"/>
          <w:kern w:val="0"/>
          <w:sz w:val="32"/>
          <w:szCs w:val="32"/>
        </w:rPr>
        <w:t xml:space="preserve"> </w:t>
      </w:r>
    </w:p>
    <w:p w:rsidR="00AF0CB0" w:rsidRPr="00AF0CB0" w:rsidRDefault="00AF0CB0" w:rsidP="00AF0CB0">
      <w:pPr>
        <w:pStyle w:val="Default"/>
        <w:rPr>
          <w:rFonts w:ascii="仿宋_GB2312" w:eastAsia="仿宋_GB2312" w:cs="仿宋_GB2312"/>
          <w:color w:val="353535"/>
          <w:sz w:val="32"/>
          <w:szCs w:val="32"/>
        </w:rPr>
      </w:pPr>
      <w:r>
        <w:rPr>
          <w:rFonts w:ascii="仿宋_GB2312" w:eastAsia="仿宋_GB2312" w:cs="仿宋_GB2312" w:hint="eastAsia"/>
          <w:color w:val="353535"/>
          <w:sz w:val="32"/>
          <w:szCs w:val="32"/>
        </w:rPr>
        <w:t xml:space="preserve">    </w:t>
      </w:r>
      <w:r w:rsidRPr="00AF0CB0">
        <w:rPr>
          <w:rFonts w:ascii="仿宋_GB2312" w:eastAsia="仿宋_GB2312" w:cs="仿宋_GB2312" w:hint="eastAsia"/>
          <w:color w:val="353535"/>
          <w:sz w:val="32"/>
          <w:szCs w:val="32"/>
        </w:rPr>
        <w:t>岭南大学（岭大）</w:t>
      </w:r>
      <w:r w:rsidRPr="00AF0CB0">
        <w:rPr>
          <w:rFonts w:ascii="仿宋_GB2312" w:eastAsia="仿宋_GB2312" w:cs="仿宋_GB2312"/>
          <w:color w:val="353535"/>
          <w:sz w:val="32"/>
          <w:szCs w:val="32"/>
        </w:rPr>
        <w:t>“</w:t>
      </w:r>
      <w:r w:rsidRPr="00AF0CB0">
        <w:rPr>
          <w:rFonts w:ascii="仿宋_GB2312" w:eastAsia="仿宋_GB2312" w:cs="仿宋_GB2312" w:hint="eastAsia"/>
          <w:color w:val="353535"/>
          <w:sz w:val="32"/>
          <w:szCs w:val="32"/>
        </w:rPr>
        <w:t>作育英才，服务社会</w:t>
      </w:r>
      <w:r w:rsidRPr="00AF0CB0">
        <w:rPr>
          <w:rFonts w:ascii="仿宋_GB2312" w:eastAsia="仿宋_GB2312" w:cs="仿宋_GB2312"/>
          <w:color w:val="353535"/>
          <w:sz w:val="32"/>
          <w:szCs w:val="32"/>
        </w:rPr>
        <w:t>”</w:t>
      </w:r>
      <w:r w:rsidRPr="00AF0CB0">
        <w:rPr>
          <w:rFonts w:ascii="仿宋_GB2312" w:eastAsia="仿宋_GB2312" w:cs="仿宋_GB2312" w:hint="eastAsia"/>
          <w:color w:val="353535"/>
          <w:sz w:val="32"/>
          <w:szCs w:val="32"/>
        </w:rPr>
        <w:t>的校训与思尔豪国际教育基金会帮助服务青年人的理念非常契合。岭大是</w:t>
      </w:r>
      <w:r w:rsidRPr="00AF0CB0">
        <w:rPr>
          <w:rFonts w:ascii="仿宋_GB2312" w:eastAsia="仿宋_GB2312" w:cs="仿宋_GB2312" w:hint="eastAsia"/>
          <w:color w:val="353535"/>
          <w:sz w:val="32"/>
          <w:szCs w:val="32"/>
        </w:rPr>
        <w:lastRenderedPageBreak/>
        <w:t>香港的博雅大学，在本地高等院校中历史最悠久，为政府资助的公立大学。岭大于</w:t>
      </w:r>
      <w:r w:rsidRPr="00AF0CB0">
        <w:rPr>
          <w:rFonts w:ascii="仿宋_GB2312" w:eastAsia="仿宋_GB2312" w:cs="仿宋_GB2312"/>
          <w:color w:val="353535"/>
          <w:sz w:val="32"/>
          <w:szCs w:val="32"/>
        </w:rPr>
        <w:t>2017</w:t>
      </w:r>
      <w:r w:rsidRPr="00AF0CB0">
        <w:rPr>
          <w:rFonts w:ascii="仿宋_GB2312" w:eastAsia="仿宋_GB2312" w:cs="仿宋_GB2312" w:hint="eastAsia"/>
          <w:color w:val="353535"/>
          <w:sz w:val="32"/>
          <w:szCs w:val="32"/>
        </w:rPr>
        <w:t>年</w:t>
      </w:r>
      <w:r w:rsidRPr="00AF0CB0">
        <w:rPr>
          <w:rFonts w:ascii="仿宋_GB2312" w:eastAsia="仿宋_GB2312" w:cs="仿宋_GB2312"/>
          <w:color w:val="353535"/>
          <w:sz w:val="32"/>
          <w:szCs w:val="32"/>
        </w:rPr>
        <w:t>10</w:t>
      </w:r>
      <w:r w:rsidRPr="00AF0CB0">
        <w:rPr>
          <w:rFonts w:ascii="仿宋_GB2312" w:eastAsia="仿宋_GB2312" w:cs="仿宋_GB2312" w:hint="eastAsia"/>
          <w:color w:val="353535"/>
          <w:sz w:val="32"/>
          <w:szCs w:val="32"/>
        </w:rPr>
        <w:t>月公布之</w:t>
      </w:r>
      <w:r w:rsidRPr="00AF0CB0">
        <w:rPr>
          <w:rFonts w:ascii="仿宋_GB2312" w:eastAsia="仿宋_GB2312" w:cs="仿宋_GB2312"/>
          <w:color w:val="353535"/>
          <w:sz w:val="32"/>
          <w:szCs w:val="32"/>
        </w:rPr>
        <w:t>QS</w:t>
      </w:r>
      <w:r w:rsidRPr="00AF0CB0">
        <w:rPr>
          <w:rFonts w:ascii="仿宋_GB2312" w:eastAsia="仿宋_GB2312" w:cs="仿宋_GB2312" w:hint="eastAsia"/>
          <w:color w:val="353535"/>
          <w:sz w:val="32"/>
          <w:szCs w:val="32"/>
        </w:rPr>
        <w:t>亚洲大学排名位于亚洲前百名最顶尖大学之列。此外，岭大在</w:t>
      </w:r>
      <w:r w:rsidRPr="00AF0CB0">
        <w:rPr>
          <w:rFonts w:ascii="仿宋_GB2312" w:eastAsia="仿宋_GB2312" w:cs="仿宋_GB2312"/>
          <w:color w:val="353535"/>
          <w:sz w:val="32"/>
          <w:szCs w:val="32"/>
        </w:rPr>
        <w:t>“</w:t>
      </w:r>
      <w:r w:rsidRPr="00AF0CB0">
        <w:rPr>
          <w:rFonts w:ascii="仿宋_GB2312" w:eastAsia="仿宋_GB2312" w:cs="仿宋_GB2312" w:hint="eastAsia"/>
          <w:color w:val="353535"/>
          <w:sz w:val="32"/>
          <w:szCs w:val="32"/>
        </w:rPr>
        <w:t>教员具国际背景</w:t>
      </w:r>
      <w:r w:rsidRPr="00AF0CB0">
        <w:rPr>
          <w:rFonts w:ascii="仿宋_GB2312" w:eastAsia="仿宋_GB2312" w:cs="仿宋_GB2312"/>
          <w:color w:val="353535"/>
          <w:sz w:val="32"/>
          <w:szCs w:val="32"/>
        </w:rPr>
        <w:t>”</w:t>
      </w:r>
      <w:r w:rsidRPr="00AF0CB0">
        <w:rPr>
          <w:rFonts w:ascii="仿宋_GB2312" w:eastAsia="仿宋_GB2312" w:cs="仿宋_GB2312" w:hint="eastAsia"/>
          <w:color w:val="353535"/>
          <w:sz w:val="32"/>
          <w:szCs w:val="32"/>
        </w:rPr>
        <w:t>和</w:t>
      </w:r>
      <w:r w:rsidRPr="00AF0CB0">
        <w:rPr>
          <w:rFonts w:ascii="仿宋_GB2312" w:eastAsia="仿宋_GB2312" w:cs="仿宋_GB2312"/>
          <w:color w:val="353535"/>
          <w:sz w:val="32"/>
          <w:szCs w:val="32"/>
        </w:rPr>
        <w:t>“</w:t>
      </w:r>
      <w:r w:rsidRPr="00AF0CB0">
        <w:rPr>
          <w:rFonts w:ascii="仿宋_GB2312" w:eastAsia="仿宋_GB2312" w:cs="仿宋_GB2312" w:hint="eastAsia"/>
          <w:color w:val="353535"/>
          <w:sz w:val="32"/>
          <w:szCs w:val="32"/>
        </w:rPr>
        <w:t>出访交流生</w:t>
      </w:r>
      <w:r w:rsidRPr="00AF0CB0">
        <w:rPr>
          <w:rFonts w:ascii="仿宋_GB2312" w:eastAsia="仿宋_GB2312" w:cs="仿宋_GB2312"/>
          <w:color w:val="353535"/>
          <w:sz w:val="32"/>
          <w:szCs w:val="32"/>
        </w:rPr>
        <w:t>”</w:t>
      </w:r>
      <w:r w:rsidRPr="00AF0CB0">
        <w:rPr>
          <w:rFonts w:ascii="仿宋_GB2312" w:eastAsia="仿宋_GB2312" w:cs="仿宋_GB2312" w:hint="eastAsia"/>
          <w:color w:val="353535"/>
          <w:sz w:val="32"/>
          <w:szCs w:val="32"/>
        </w:rPr>
        <w:t>两项评分均取得</w:t>
      </w:r>
      <w:r w:rsidRPr="00AF0CB0">
        <w:rPr>
          <w:rFonts w:ascii="仿宋_GB2312" w:eastAsia="仿宋_GB2312" w:cs="仿宋_GB2312"/>
          <w:color w:val="353535"/>
          <w:sz w:val="32"/>
          <w:szCs w:val="32"/>
        </w:rPr>
        <w:t>100</w:t>
      </w:r>
      <w:r w:rsidRPr="00AF0CB0">
        <w:rPr>
          <w:rFonts w:ascii="仿宋_GB2312" w:eastAsia="仿宋_GB2312" w:cs="仿宋_GB2312" w:hint="eastAsia"/>
          <w:color w:val="353535"/>
          <w:sz w:val="32"/>
          <w:szCs w:val="32"/>
        </w:rPr>
        <w:t>分满分的突出表现，学校</w:t>
      </w:r>
      <w:r w:rsidRPr="00AF0CB0">
        <w:rPr>
          <w:rFonts w:ascii="仿宋_GB2312" w:eastAsia="仿宋_GB2312" w:cs="仿宋_GB2312"/>
          <w:color w:val="353535"/>
          <w:sz w:val="32"/>
          <w:szCs w:val="32"/>
        </w:rPr>
        <w:t>180</w:t>
      </w:r>
      <w:r w:rsidRPr="00AF0CB0">
        <w:rPr>
          <w:rFonts w:ascii="仿宋_GB2312" w:eastAsia="仿宋_GB2312" w:cs="仿宋_GB2312" w:hint="eastAsia"/>
          <w:color w:val="353535"/>
          <w:sz w:val="32"/>
          <w:szCs w:val="32"/>
        </w:rPr>
        <w:t>多位教员中，占半数具备国际的学术训练及研究工作经验，国际化水平高。</w:t>
      </w:r>
      <w:r w:rsidRPr="00AF0CB0">
        <w:rPr>
          <w:rFonts w:ascii="仿宋_GB2312" w:eastAsia="仿宋_GB2312" w:cs="仿宋_GB2312"/>
          <w:color w:val="353535"/>
          <w:sz w:val="32"/>
          <w:szCs w:val="32"/>
        </w:rPr>
        <w:t>2015</w:t>
      </w:r>
      <w:r w:rsidRPr="00AF0CB0">
        <w:rPr>
          <w:rFonts w:ascii="仿宋_GB2312" w:eastAsia="仿宋_GB2312" w:cs="仿宋_GB2312" w:hint="eastAsia"/>
          <w:color w:val="353535"/>
          <w:sz w:val="32"/>
          <w:szCs w:val="32"/>
        </w:rPr>
        <w:t>年，岭大被美国《福布斯》评为</w:t>
      </w:r>
      <w:r w:rsidRPr="00AF0CB0">
        <w:rPr>
          <w:rFonts w:ascii="仿宋_GB2312" w:eastAsia="仿宋_GB2312" w:cs="仿宋_GB2312"/>
          <w:color w:val="353535"/>
          <w:sz w:val="32"/>
          <w:szCs w:val="32"/>
        </w:rPr>
        <w:t>“</w:t>
      </w:r>
      <w:r w:rsidRPr="00AF0CB0">
        <w:rPr>
          <w:rFonts w:ascii="仿宋_GB2312" w:eastAsia="仿宋_GB2312" w:cs="仿宋_GB2312" w:hint="eastAsia"/>
          <w:color w:val="353535"/>
          <w:sz w:val="32"/>
          <w:szCs w:val="32"/>
        </w:rPr>
        <w:t>亚洲十大顶尖博雅学院</w:t>
      </w:r>
      <w:r w:rsidRPr="00AF0CB0">
        <w:rPr>
          <w:rFonts w:ascii="仿宋_GB2312" w:eastAsia="仿宋_GB2312" w:cs="仿宋_GB2312"/>
          <w:color w:val="353535"/>
          <w:sz w:val="32"/>
          <w:szCs w:val="32"/>
        </w:rPr>
        <w:t>”</w:t>
      </w:r>
      <w:r w:rsidRPr="00AF0CB0">
        <w:rPr>
          <w:rFonts w:ascii="仿宋_GB2312" w:eastAsia="仿宋_GB2312" w:cs="仿宋_GB2312" w:hint="eastAsia"/>
          <w:color w:val="353535"/>
          <w:sz w:val="32"/>
          <w:szCs w:val="32"/>
        </w:rPr>
        <w:t>之一。</w:t>
      </w:r>
      <w:r w:rsidRPr="00AF0CB0">
        <w:rPr>
          <w:rFonts w:ascii="仿宋_GB2312" w:eastAsia="仿宋_GB2312" w:cs="仿宋_GB2312"/>
          <w:color w:val="353535"/>
          <w:sz w:val="32"/>
          <w:szCs w:val="32"/>
        </w:rPr>
        <w:t xml:space="preserve"> 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353535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 xml:space="preserve">    </w:t>
      </w:r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思尔豪国际教育基金会多年来致力于青少年领袖的培养，在品格与领导力发展方面经验丰富。自</w:t>
      </w:r>
      <w:r w:rsidRPr="00AF0CB0">
        <w:rPr>
          <w:rFonts w:ascii="仿宋_GB2312" w:eastAsia="仿宋_GB2312" w:cs="仿宋_GB2312"/>
          <w:color w:val="353535"/>
          <w:kern w:val="0"/>
          <w:sz w:val="32"/>
          <w:szCs w:val="32"/>
        </w:rPr>
        <w:t>2005</w:t>
      </w:r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年起，</w:t>
      </w:r>
      <w:proofErr w:type="gramStart"/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思尔豪</w:t>
      </w:r>
      <w:proofErr w:type="gramEnd"/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国际教育基金会与中国宋庆龄基金会共同主办</w:t>
      </w:r>
      <w:r w:rsidRPr="00AF0CB0">
        <w:rPr>
          <w:rFonts w:ascii="仿宋_GB2312" w:eastAsia="仿宋_GB2312" w:cs="仿宋_GB2312"/>
          <w:color w:val="353535"/>
          <w:kern w:val="0"/>
          <w:sz w:val="32"/>
          <w:szCs w:val="32"/>
        </w:rPr>
        <w:t>“</w:t>
      </w:r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阳光国际交流营</w:t>
      </w:r>
      <w:r w:rsidRPr="00AF0CB0">
        <w:rPr>
          <w:rFonts w:ascii="仿宋_GB2312" w:eastAsia="仿宋_GB2312" w:cs="仿宋_GB2312"/>
          <w:color w:val="353535"/>
          <w:kern w:val="0"/>
          <w:sz w:val="32"/>
          <w:szCs w:val="32"/>
        </w:rPr>
        <w:t>”</w:t>
      </w:r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，至今已有近</w:t>
      </w:r>
      <w:r w:rsidRPr="00AF0CB0">
        <w:rPr>
          <w:rFonts w:ascii="仿宋_GB2312" w:eastAsia="仿宋_GB2312" w:cs="仿宋_GB2312"/>
          <w:color w:val="353535"/>
          <w:kern w:val="0"/>
          <w:sz w:val="32"/>
          <w:szCs w:val="32"/>
        </w:rPr>
        <w:t>6000</w:t>
      </w:r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名大学生受益。自</w:t>
      </w:r>
      <w:r w:rsidRPr="00AF0CB0">
        <w:rPr>
          <w:rFonts w:ascii="仿宋_GB2312" w:eastAsia="仿宋_GB2312" w:cs="仿宋_GB2312"/>
          <w:color w:val="353535"/>
          <w:kern w:val="0"/>
          <w:sz w:val="32"/>
          <w:szCs w:val="32"/>
        </w:rPr>
        <w:t>2007</w:t>
      </w:r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年起，开始在高校开设互动式大学课程</w:t>
      </w:r>
      <w:r w:rsidRPr="00AF0CB0">
        <w:rPr>
          <w:rFonts w:ascii="仿宋_GB2312" w:eastAsia="仿宋_GB2312" w:cs="仿宋_GB2312"/>
          <w:color w:val="353535"/>
          <w:kern w:val="0"/>
          <w:sz w:val="32"/>
          <w:szCs w:val="32"/>
        </w:rPr>
        <w:t>“</w:t>
      </w:r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成功之道</w:t>
      </w:r>
      <w:r w:rsidRPr="00AF0CB0">
        <w:rPr>
          <w:rFonts w:ascii="仿宋_GB2312" w:eastAsia="仿宋_GB2312" w:cs="仿宋_GB2312"/>
          <w:color w:val="353535"/>
          <w:kern w:val="0"/>
          <w:sz w:val="32"/>
          <w:szCs w:val="32"/>
        </w:rPr>
        <w:t>”</w:t>
      </w:r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，中国大陆，香港，台湾，新加坡，加拿大和美国等地的</w:t>
      </w:r>
      <w:r w:rsidRPr="00AF0CB0">
        <w:rPr>
          <w:rFonts w:ascii="仿宋_GB2312" w:eastAsia="仿宋_GB2312" w:cs="仿宋_GB2312"/>
          <w:color w:val="353535"/>
          <w:kern w:val="0"/>
          <w:sz w:val="32"/>
          <w:szCs w:val="32"/>
        </w:rPr>
        <w:t>25</w:t>
      </w:r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所顶尖高校均有开课，课程受到学校和社会各方的好评。</w:t>
      </w:r>
      <w:r w:rsidRPr="00AF0CB0">
        <w:rPr>
          <w:rFonts w:ascii="仿宋_GB2312" w:eastAsia="仿宋_GB2312" w:cs="仿宋_GB2312"/>
          <w:color w:val="353535"/>
          <w:kern w:val="0"/>
          <w:sz w:val="32"/>
          <w:szCs w:val="32"/>
        </w:rPr>
        <w:t xml:space="preserve"> 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353535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 xml:space="preserve">    </w:t>
      </w:r>
      <w:r w:rsidRPr="00AF0CB0">
        <w:rPr>
          <w:rFonts w:ascii="仿宋_GB2312" w:eastAsia="仿宋_GB2312" w:cs="仿宋_GB2312"/>
          <w:color w:val="353535"/>
          <w:kern w:val="0"/>
          <w:sz w:val="32"/>
          <w:szCs w:val="32"/>
        </w:rPr>
        <w:t>2018</w:t>
      </w:r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年思尔豪国际教育基金会不断丰富内容，扩展更新，设计了高度互动与实践的体验交流学习项目</w:t>
      </w:r>
      <w:r w:rsidRPr="00AF0CB0">
        <w:rPr>
          <w:rFonts w:ascii="仿宋_GB2312" w:eastAsia="仿宋_GB2312" w:cs="仿宋_GB2312"/>
          <w:color w:val="353535"/>
          <w:kern w:val="0"/>
          <w:sz w:val="32"/>
          <w:szCs w:val="32"/>
        </w:rPr>
        <w:t>——“</w:t>
      </w:r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阳光国际交流体验之旅</w:t>
      </w:r>
      <w:r w:rsidRPr="00AF0CB0">
        <w:rPr>
          <w:rFonts w:ascii="仿宋_GB2312" w:eastAsia="仿宋_GB2312" w:cs="仿宋_GB2312"/>
          <w:color w:val="353535"/>
          <w:kern w:val="0"/>
          <w:sz w:val="32"/>
          <w:szCs w:val="32"/>
        </w:rPr>
        <w:t>”</w:t>
      </w:r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。该项目更加切合大学生需要，旨在引导大学生树立正确的人生观、世界观和价值观、培养大学生的社会责任感、创新能力和实践能力、提高自信心和进取心，促进大学生全面发展。</w:t>
      </w:r>
      <w:r w:rsidRPr="00AF0CB0">
        <w:rPr>
          <w:rFonts w:ascii="仿宋_GB2312" w:eastAsia="仿宋_GB2312" w:cs="仿宋_GB2312"/>
          <w:color w:val="353535"/>
          <w:kern w:val="0"/>
          <w:sz w:val="32"/>
          <w:szCs w:val="32"/>
        </w:rPr>
        <w:t xml:space="preserve"> </w:t>
      </w:r>
    </w:p>
    <w:p w:rsidR="00AF0CB0" w:rsidRDefault="00AF0CB0" w:rsidP="00AF0CB0">
      <w:pPr>
        <w:autoSpaceDE w:val="0"/>
        <w:autoSpaceDN w:val="0"/>
        <w:adjustRightInd w:val="0"/>
        <w:ind w:firstLine="630"/>
        <w:jc w:val="left"/>
        <w:rPr>
          <w:rFonts w:ascii="仿宋_GB2312" w:eastAsia="仿宋_GB2312" w:cs="仿宋_GB2312"/>
          <w:color w:val="353535"/>
          <w:kern w:val="0"/>
          <w:sz w:val="32"/>
          <w:szCs w:val="32"/>
        </w:rPr>
      </w:pPr>
      <w:r w:rsidRPr="00AF0CB0">
        <w:rPr>
          <w:rFonts w:ascii="仿宋_GB2312" w:eastAsia="仿宋_GB2312" w:cs="仿宋_GB2312"/>
          <w:color w:val="353535"/>
          <w:kern w:val="0"/>
          <w:sz w:val="32"/>
          <w:szCs w:val="32"/>
        </w:rPr>
        <w:t>2018</w:t>
      </w:r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年</w:t>
      </w:r>
      <w:r w:rsidRPr="00AF0CB0">
        <w:rPr>
          <w:rFonts w:ascii="仿宋_GB2312" w:eastAsia="仿宋_GB2312" w:cs="仿宋_GB2312"/>
          <w:color w:val="353535"/>
          <w:kern w:val="0"/>
          <w:sz w:val="32"/>
          <w:szCs w:val="32"/>
        </w:rPr>
        <w:t>“</w:t>
      </w:r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阳光国际交流体验之旅</w:t>
      </w:r>
      <w:r w:rsidRPr="00AF0CB0">
        <w:rPr>
          <w:rFonts w:ascii="仿宋_GB2312" w:eastAsia="仿宋_GB2312" w:cs="仿宋_GB2312"/>
          <w:color w:val="353535"/>
          <w:kern w:val="0"/>
          <w:sz w:val="32"/>
          <w:szCs w:val="32"/>
        </w:rPr>
        <w:t>”</w:t>
      </w:r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项目的参加者既有国内大学生，又有海外师生，搭建了一个师生共同学习和国际交</w:t>
      </w:r>
      <w:r w:rsidRPr="00AF0CB0"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lastRenderedPageBreak/>
        <w:t>流的平台。项目活动场地特别挑选了文化多元，国际化程度高的城市香港，并在历史悠久的香港岭南大学来举办。</w:t>
      </w:r>
    </w:p>
    <w:p w:rsidR="00AF0CB0" w:rsidRPr="00AF0CB0" w:rsidRDefault="00AF0CB0" w:rsidP="00AF0CB0">
      <w:pPr>
        <w:autoSpaceDE w:val="0"/>
        <w:autoSpaceDN w:val="0"/>
        <w:adjustRightInd w:val="0"/>
        <w:ind w:firstLine="630"/>
        <w:jc w:val="left"/>
        <w:rPr>
          <w:rFonts w:ascii="仿宋_GB2312" w:eastAsia="仿宋_GB2312" w:cs="仿宋_GB2312"/>
          <w:color w:val="353535"/>
          <w:kern w:val="0"/>
          <w:sz w:val="32"/>
          <w:szCs w:val="32"/>
        </w:rPr>
      </w:pP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 w:rsidRPr="00AF0CB0"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项目信息</w:t>
      </w:r>
      <w:r w:rsidRPr="00AF0CB0">
        <w:rPr>
          <w:rFonts w:ascii="仿宋_GB2312" w:eastAsia="仿宋_GB2312" w:cs="仿宋_GB2312"/>
          <w:b/>
          <w:color w:val="000000"/>
          <w:kern w:val="0"/>
          <w:sz w:val="32"/>
          <w:szCs w:val="32"/>
        </w:rPr>
        <w:t xml:space="preserve"> 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AF0CB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项目名称：</w:t>
      </w:r>
      <w:r w:rsidRPr="00AF0CB0">
        <w:rPr>
          <w:rFonts w:ascii="仿宋_GB2312" w:eastAsia="仿宋_GB2312" w:cs="仿宋_GB2312"/>
          <w:color w:val="000000"/>
          <w:kern w:val="0"/>
          <w:sz w:val="32"/>
          <w:szCs w:val="32"/>
        </w:rPr>
        <w:t>2018</w:t>
      </w:r>
      <w:r w:rsidRPr="00AF0CB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</w:t>
      </w:r>
      <w:r w:rsidRPr="00AF0CB0">
        <w:rPr>
          <w:rFonts w:ascii="仿宋_GB2312" w:eastAsia="仿宋_GB2312" w:cs="仿宋_GB2312"/>
          <w:color w:val="000000"/>
          <w:kern w:val="0"/>
          <w:sz w:val="32"/>
          <w:szCs w:val="32"/>
        </w:rPr>
        <w:t>“</w:t>
      </w:r>
      <w:r w:rsidRPr="00AF0CB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阳光国际交流体验之旅</w:t>
      </w:r>
      <w:r w:rsidRPr="00AF0CB0">
        <w:rPr>
          <w:rFonts w:ascii="仿宋_GB2312" w:eastAsia="仿宋_GB2312" w:cs="仿宋_GB2312"/>
          <w:color w:val="000000"/>
          <w:kern w:val="0"/>
          <w:sz w:val="32"/>
          <w:szCs w:val="32"/>
        </w:rPr>
        <w:t>”</w:t>
      </w:r>
      <w:r w:rsidRPr="00AF0CB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项目。</w:t>
      </w:r>
      <w:r w:rsidRPr="00AF0CB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AF0CB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活动时间：</w:t>
      </w:r>
      <w:r w:rsidRPr="00AF0CB0">
        <w:rPr>
          <w:rFonts w:ascii="仿宋_GB2312" w:eastAsia="仿宋_GB2312" w:cs="仿宋_GB2312"/>
          <w:color w:val="000000"/>
          <w:kern w:val="0"/>
          <w:sz w:val="32"/>
          <w:szCs w:val="32"/>
        </w:rPr>
        <w:t>2018</w:t>
      </w:r>
      <w:r w:rsidRPr="00AF0CB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</w:t>
      </w:r>
      <w:r w:rsidRPr="00AF0CB0">
        <w:rPr>
          <w:rFonts w:ascii="仿宋_GB2312" w:eastAsia="仿宋_GB2312" w:cs="仿宋_GB2312"/>
          <w:color w:val="000000"/>
          <w:kern w:val="0"/>
          <w:sz w:val="32"/>
          <w:szCs w:val="32"/>
        </w:rPr>
        <w:t>7</w:t>
      </w:r>
      <w:r w:rsidRPr="00AF0CB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月</w:t>
      </w:r>
      <w:r w:rsidRPr="00AF0CB0">
        <w:rPr>
          <w:rFonts w:ascii="仿宋_GB2312" w:eastAsia="仿宋_GB2312" w:cs="仿宋_GB2312"/>
          <w:color w:val="000000"/>
          <w:kern w:val="0"/>
          <w:sz w:val="32"/>
          <w:szCs w:val="32"/>
        </w:rPr>
        <w:t>15</w:t>
      </w:r>
      <w:r w:rsidRPr="00AF0CB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日</w:t>
      </w:r>
      <w:r w:rsidRPr="00AF0CB0">
        <w:rPr>
          <w:rFonts w:ascii="仿宋_GB2312" w:eastAsia="仿宋_GB2312" w:cs="仿宋_GB2312"/>
          <w:color w:val="000000"/>
          <w:kern w:val="0"/>
          <w:sz w:val="32"/>
          <w:szCs w:val="32"/>
        </w:rPr>
        <w:t>-7</w:t>
      </w:r>
      <w:r w:rsidRPr="00AF0CB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月</w:t>
      </w:r>
      <w:r w:rsidRPr="00AF0CB0">
        <w:rPr>
          <w:rFonts w:ascii="仿宋_GB2312" w:eastAsia="仿宋_GB2312" w:cs="仿宋_GB2312"/>
          <w:color w:val="000000"/>
          <w:kern w:val="0"/>
          <w:sz w:val="32"/>
          <w:szCs w:val="32"/>
        </w:rPr>
        <w:t>21</w:t>
      </w:r>
      <w:r w:rsidRPr="00AF0CB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日</w:t>
      </w:r>
      <w:r w:rsidRPr="00AF0CB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AF0CB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活动地点：岭南大学（香港屯门青山公路</w:t>
      </w:r>
      <w:r w:rsidRPr="00AF0CB0">
        <w:rPr>
          <w:rFonts w:ascii="仿宋_GB2312" w:eastAsia="仿宋_GB2312" w:cs="仿宋_GB2312"/>
          <w:color w:val="000000"/>
          <w:kern w:val="0"/>
          <w:sz w:val="32"/>
          <w:szCs w:val="32"/>
        </w:rPr>
        <w:t>8</w:t>
      </w:r>
      <w:r w:rsidRPr="00AF0CB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号）</w:t>
      </w:r>
      <w:r w:rsidRPr="00AF0CB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 w:rsidRPr="00AF0CB0"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课程设计</w:t>
      </w:r>
    </w:p>
    <w:p w:rsid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 w:rsidRPr="00AF0CB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交流活动有励志互动讲座、论坛、创意体验学习、成功领袖分享、小组深入讨论、香港城市探索、全面英语交流、跨文化新</w:t>
      </w:r>
      <w:r w:rsidRPr="00AF0CB0">
        <w:rPr>
          <w:rFonts w:ascii="仿宋_GB2312" w:eastAsia="仿宋_GB2312"/>
          <w:kern w:val="0"/>
          <w:sz w:val="32"/>
          <w:szCs w:val="32"/>
        </w:rPr>
        <w:t>体验、服务项目管理。同时带队老师更会参与教师研讨、技巧装备、互动学习、参访大学。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AF0CB0">
        <w:rPr>
          <w:rFonts w:ascii="仿宋_GB2312" w:eastAsia="仿宋_GB2312"/>
          <w:b/>
          <w:kern w:val="0"/>
          <w:sz w:val="32"/>
          <w:szCs w:val="32"/>
        </w:rPr>
        <w:t xml:space="preserve">课程特色 </w:t>
      </w:r>
    </w:p>
    <w:p w:rsidR="00AF0CB0" w:rsidRPr="00AF0CB0" w:rsidRDefault="00AF0CB0" w:rsidP="00AF0CB0">
      <w:pPr>
        <w:autoSpaceDE w:val="0"/>
        <w:autoSpaceDN w:val="0"/>
        <w:adjustRightInd w:val="0"/>
        <w:spacing w:after="210"/>
        <w:jc w:val="left"/>
        <w:rPr>
          <w:rFonts w:ascii="仿宋_GB2312" w:eastAsia="仿宋_GB2312" w:hAnsi="Wingdings" w:cs="仿宋_GB2312" w:hint="eastAsia"/>
          <w:kern w:val="0"/>
          <w:sz w:val="32"/>
          <w:szCs w:val="32"/>
        </w:rPr>
      </w:pPr>
      <w:r w:rsidRPr="00AF0CB0">
        <w:rPr>
          <w:rFonts w:ascii="Wingdings" w:eastAsia="仿宋_GB2312" w:hAnsi="Wingdings" w:cs="Wingdings"/>
          <w:kern w:val="0"/>
          <w:sz w:val="32"/>
          <w:szCs w:val="32"/>
        </w:rPr>
        <w:t></w:t>
      </w:r>
      <w:r w:rsidRPr="00AF0CB0">
        <w:rPr>
          <w:rFonts w:ascii="Wingdings" w:eastAsia="仿宋_GB2312" w:hAnsi="Wingdings" w:cs="Wingdings"/>
          <w:kern w:val="0"/>
          <w:sz w:val="32"/>
          <w:szCs w:val="32"/>
        </w:rPr>
        <w:t></w:t>
      </w:r>
      <w:r w:rsidRPr="00AF0CB0">
        <w:rPr>
          <w:rFonts w:ascii="仿宋_GB2312" w:eastAsia="仿宋_GB2312" w:hAnsi="Wingdings" w:cs="仿宋_GB2312" w:hint="eastAsia"/>
          <w:kern w:val="0"/>
          <w:sz w:val="32"/>
          <w:szCs w:val="32"/>
        </w:rPr>
        <w:t xml:space="preserve">有机会与经验丰富的专业人士和成功领袖面对面交流，探索未来进修、职业发展的方向，挖掘潜能，提高洞察力和决策力。 </w:t>
      </w:r>
    </w:p>
    <w:p w:rsidR="00AF0CB0" w:rsidRPr="00AF0CB0" w:rsidRDefault="00AF0CB0" w:rsidP="00AF0CB0">
      <w:pPr>
        <w:autoSpaceDE w:val="0"/>
        <w:autoSpaceDN w:val="0"/>
        <w:adjustRightInd w:val="0"/>
        <w:spacing w:after="210"/>
        <w:jc w:val="left"/>
        <w:rPr>
          <w:rFonts w:ascii="仿宋_GB2312" w:eastAsia="仿宋_GB2312" w:hAnsi="Wingdings" w:cs="仿宋_GB2312" w:hint="eastAsia"/>
          <w:kern w:val="0"/>
          <w:sz w:val="32"/>
          <w:szCs w:val="32"/>
        </w:rPr>
      </w:pPr>
      <w:r w:rsidRPr="00AF0CB0">
        <w:rPr>
          <w:rFonts w:ascii="Wingdings" w:eastAsia="仿宋_GB2312" w:hAnsi="Wingdings" w:cs="Wingdings"/>
          <w:kern w:val="0"/>
          <w:sz w:val="32"/>
          <w:szCs w:val="32"/>
        </w:rPr>
        <w:t></w:t>
      </w:r>
      <w:r w:rsidRPr="00AF0CB0">
        <w:rPr>
          <w:rFonts w:ascii="Wingdings" w:eastAsia="仿宋_GB2312" w:hAnsi="Wingdings" w:cs="Wingdings"/>
          <w:kern w:val="0"/>
          <w:sz w:val="32"/>
          <w:szCs w:val="32"/>
        </w:rPr>
        <w:t></w:t>
      </w:r>
      <w:r w:rsidRPr="00AF0CB0">
        <w:rPr>
          <w:rFonts w:ascii="仿宋_GB2312" w:eastAsia="仿宋_GB2312" w:hAnsi="Wingdings" w:cs="仿宋_GB2312" w:hint="eastAsia"/>
          <w:kern w:val="0"/>
          <w:sz w:val="32"/>
          <w:szCs w:val="32"/>
        </w:rPr>
        <w:t xml:space="preserve">管理创意服务项目，通过实践，提升领导力、执行力，为未来职业发展和创业做好准备。 </w:t>
      </w:r>
    </w:p>
    <w:p w:rsidR="00AF0CB0" w:rsidRPr="00AF0CB0" w:rsidRDefault="00AF0CB0" w:rsidP="00AF0CB0">
      <w:pPr>
        <w:autoSpaceDE w:val="0"/>
        <w:autoSpaceDN w:val="0"/>
        <w:adjustRightInd w:val="0"/>
        <w:spacing w:after="210"/>
        <w:jc w:val="left"/>
        <w:rPr>
          <w:rFonts w:ascii="仿宋_GB2312" w:eastAsia="仿宋_GB2312" w:hAnsi="Wingdings" w:cs="仿宋_GB2312" w:hint="eastAsia"/>
          <w:kern w:val="0"/>
          <w:sz w:val="32"/>
          <w:szCs w:val="32"/>
        </w:rPr>
      </w:pPr>
      <w:r w:rsidRPr="00AF0CB0">
        <w:rPr>
          <w:rFonts w:ascii="Wingdings" w:eastAsia="仿宋_GB2312" w:hAnsi="Wingdings" w:cs="Wingdings"/>
          <w:kern w:val="0"/>
          <w:sz w:val="32"/>
          <w:szCs w:val="32"/>
        </w:rPr>
        <w:t></w:t>
      </w:r>
      <w:r w:rsidRPr="00AF0CB0">
        <w:rPr>
          <w:rFonts w:ascii="Wingdings" w:eastAsia="仿宋_GB2312" w:hAnsi="Wingdings" w:cs="Wingdings"/>
          <w:kern w:val="0"/>
          <w:sz w:val="32"/>
          <w:szCs w:val="32"/>
        </w:rPr>
        <w:t></w:t>
      </w:r>
      <w:r w:rsidRPr="00AF0CB0">
        <w:rPr>
          <w:rFonts w:ascii="仿宋_GB2312" w:eastAsia="仿宋_GB2312" w:hAnsi="Wingdings" w:cs="仿宋_GB2312" w:hint="eastAsia"/>
          <w:kern w:val="0"/>
          <w:sz w:val="32"/>
          <w:szCs w:val="32"/>
        </w:rPr>
        <w:t>在全英语环境中，与国际参与者和专业人士深度沟通，</w:t>
      </w:r>
      <w:r w:rsidRPr="00AF0CB0">
        <w:rPr>
          <w:rFonts w:ascii="仿宋_GB2312" w:eastAsia="仿宋_GB2312" w:hAnsi="Wingdings" w:cs="仿宋_GB2312" w:hint="eastAsia"/>
          <w:kern w:val="0"/>
          <w:sz w:val="32"/>
          <w:szCs w:val="32"/>
        </w:rPr>
        <w:lastRenderedPageBreak/>
        <w:t xml:space="preserve">增强跨文化意识，提高英语沟通能力和交友能力。 </w:t>
      </w:r>
    </w:p>
    <w:p w:rsidR="00AF0CB0" w:rsidRPr="00AF0CB0" w:rsidRDefault="00AF0CB0" w:rsidP="00AF0CB0">
      <w:pPr>
        <w:autoSpaceDE w:val="0"/>
        <w:autoSpaceDN w:val="0"/>
        <w:adjustRightInd w:val="0"/>
        <w:spacing w:after="210"/>
        <w:jc w:val="left"/>
        <w:rPr>
          <w:rFonts w:ascii="仿宋_GB2312" w:eastAsia="仿宋_GB2312" w:hAnsi="Wingdings" w:cs="仿宋_GB2312" w:hint="eastAsia"/>
          <w:kern w:val="0"/>
          <w:sz w:val="32"/>
          <w:szCs w:val="32"/>
        </w:rPr>
      </w:pPr>
      <w:r w:rsidRPr="00AF0CB0">
        <w:rPr>
          <w:rFonts w:ascii="Wingdings" w:eastAsia="仿宋_GB2312" w:hAnsi="Wingdings" w:cs="Wingdings"/>
          <w:kern w:val="0"/>
          <w:sz w:val="32"/>
          <w:szCs w:val="32"/>
        </w:rPr>
        <w:t></w:t>
      </w:r>
      <w:r w:rsidRPr="00AF0CB0">
        <w:rPr>
          <w:rFonts w:ascii="Wingdings" w:eastAsia="仿宋_GB2312" w:hAnsi="Wingdings" w:cs="Wingdings"/>
          <w:kern w:val="0"/>
          <w:sz w:val="32"/>
          <w:szCs w:val="32"/>
        </w:rPr>
        <w:t></w:t>
      </w:r>
      <w:r w:rsidRPr="00AF0CB0">
        <w:rPr>
          <w:rFonts w:ascii="仿宋_GB2312" w:eastAsia="仿宋_GB2312" w:hAnsi="Wingdings" w:cs="仿宋_GB2312" w:hint="eastAsia"/>
          <w:kern w:val="0"/>
          <w:sz w:val="32"/>
          <w:szCs w:val="32"/>
        </w:rPr>
        <w:t xml:space="preserve">参加城市探索，广泛了解香港社会、生活、文化等方面，弘扬中国优秀传统文化。 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 w:hAnsi="Wingdings" w:cs="仿宋_GB2312" w:hint="eastAsia"/>
          <w:kern w:val="0"/>
          <w:sz w:val="32"/>
          <w:szCs w:val="32"/>
        </w:rPr>
      </w:pP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 w:hAnsi="Wingdings" w:cs="仿宋_GB2312" w:hint="eastAsia"/>
          <w:b/>
          <w:color w:val="353535"/>
          <w:kern w:val="0"/>
          <w:sz w:val="32"/>
          <w:szCs w:val="32"/>
        </w:rPr>
      </w:pPr>
      <w:r w:rsidRPr="00AF0CB0">
        <w:rPr>
          <w:rFonts w:ascii="仿宋_GB2312" w:eastAsia="仿宋_GB2312" w:hAnsi="Wingdings" w:cs="仿宋_GB2312" w:hint="eastAsia"/>
          <w:b/>
          <w:color w:val="353535"/>
          <w:kern w:val="0"/>
          <w:sz w:val="32"/>
          <w:szCs w:val="32"/>
        </w:rPr>
        <w:t>具体活动安排</w:t>
      </w:r>
    </w:p>
    <w:p w:rsid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 w:hAnsi="Wingdings" w:cs="仿宋_GB2312" w:hint="eastAsia"/>
          <w:color w:val="353535"/>
          <w:kern w:val="0"/>
          <w:sz w:val="32"/>
          <w:szCs w:val="32"/>
        </w:rPr>
      </w:pPr>
      <w:r w:rsidRPr="00AF0CB0">
        <w:rPr>
          <w:rFonts w:ascii="仿宋_GB2312" w:eastAsia="仿宋_GB2312" w:hAnsi="Wingdings" w:cs="仿宋_GB2312" w:hint="eastAsia"/>
          <w:color w:val="353535"/>
          <w:kern w:val="0"/>
          <w:sz w:val="32"/>
          <w:szCs w:val="32"/>
        </w:rPr>
        <w:t>大学生</w:t>
      </w:r>
      <w:r w:rsidR="00356B63">
        <w:rPr>
          <w:rFonts w:ascii="仿宋_GB2312" w:eastAsia="仿宋_GB2312" w:hAnsi="Wingdings" w:cs="仿宋_GB2312" w:hint="eastAsia"/>
          <w:color w:val="353535"/>
          <w:kern w:val="0"/>
          <w:sz w:val="32"/>
          <w:szCs w:val="32"/>
        </w:rPr>
        <w:t>的</w:t>
      </w:r>
      <w:r w:rsidRPr="00AF0CB0">
        <w:rPr>
          <w:rFonts w:ascii="仿宋_GB2312" w:eastAsia="仿宋_GB2312" w:hAnsi="Wingdings" w:cs="仿宋_GB2312" w:hint="eastAsia"/>
          <w:color w:val="353535"/>
          <w:kern w:val="0"/>
          <w:sz w:val="32"/>
          <w:szCs w:val="32"/>
        </w:rPr>
        <w:t xml:space="preserve">活动日程表见附件，以作参考。 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 w:hAnsi="Wingdings" w:cs="仿宋_GB2312" w:hint="eastAsia"/>
          <w:color w:val="353535"/>
          <w:kern w:val="0"/>
          <w:sz w:val="32"/>
          <w:szCs w:val="32"/>
        </w:rPr>
      </w:pP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 w:hAnsi="Wingdings" w:cs="仿宋_GB2312" w:hint="eastAsia"/>
          <w:b/>
          <w:color w:val="000000"/>
          <w:kern w:val="0"/>
          <w:sz w:val="32"/>
          <w:szCs w:val="32"/>
        </w:rPr>
      </w:pPr>
      <w:r w:rsidRPr="00AF0CB0">
        <w:rPr>
          <w:rFonts w:ascii="仿宋_GB2312" w:eastAsia="仿宋_GB2312" w:hAnsi="Wingdings" w:cs="仿宋_GB2312" w:hint="eastAsia"/>
          <w:b/>
          <w:color w:val="000000"/>
          <w:kern w:val="0"/>
          <w:sz w:val="32"/>
          <w:szCs w:val="32"/>
        </w:rPr>
        <w:t xml:space="preserve">拟邀请大学 </w:t>
      </w:r>
    </w:p>
    <w:p w:rsidR="00AF0CB0" w:rsidRPr="00AF0CB0" w:rsidRDefault="00654905" w:rsidP="0065490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Wingdings" w:cs="仿宋_GB2312" w:hint="eastAsia"/>
          <w:color w:val="000000"/>
          <w:kern w:val="0"/>
          <w:sz w:val="32"/>
          <w:szCs w:val="32"/>
        </w:rPr>
      </w:pPr>
      <w:r w:rsidRPr="00654905">
        <w:rPr>
          <w:rFonts w:ascii="仿宋_GB2312" w:eastAsia="仿宋_GB2312" w:hAnsi="Wingdings" w:cs="仿宋_GB2312" w:hint="eastAsia"/>
          <w:color w:val="000000"/>
          <w:kern w:val="0"/>
          <w:sz w:val="32"/>
          <w:szCs w:val="32"/>
        </w:rPr>
        <w:t>清华大学、北京大学、北京师范大学、首都师范大学、中国农业大学、北京理工大学、北京科技大学、复旦大学、同济大学、华东师范大学、上海交通大学、西北工业大学、哈尔滨工业大学、天津大学、电子科技大学、中山大学、华南理工大学、合肥工业大学、汕头大学、山东大学、东南大学、大连理工大学、香港大学、香港中文大学、香港科技大学、香港岭南大学、香港浸会大学、香港理工大学等。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kern w:val="0"/>
          <w:sz w:val="24"/>
          <w:szCs w:val="24"/>
        </w:rPr>
      </w:pPr>
    </w:p>
    <w:p w:rsid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kern w:val="0"/>
          <w:sz w:val="32"/>
          <w:szCs w:val="32"/>
        </w:rPr>
      </w:pP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AF0CB0">
        <w:rPr>
          <w:rFonts w:ascii="仿宋_GB2312" w:eastAsia="仿宋_GB2312"/>
          <w:b/>
          <w:kern w:val="0"/>
          <w:sz w:val="32"/>
          <w:szCs w:val="32"/>
        </w:rPr>
        <w:t xml:space="preserve">学生的选拔标准 </w:t>
      </w:r>
    </w:p>
    <w:p w:rsidR="00AF0CB0" w:rsidRPr="00AF0CB0" w:rsidRDefault="00AB3609" w:rsidP="00AF0CB0">
      <w:pPr>
        <w:autoSpaceDE w:val="0"/>
        <w:autoSpaceDN w:val="0"/>
        <w:adjustRightInd w:val="0"/>
        <w:spacing w:after="19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1.</w:t>
      </w:r>
      <w:r w:rsidR="00AF0CB0" w:rsidRPr="00AF0CB0">
        <w:rPr>
          <w:rFonts w:ascii="仿宋_GB2312" w:eastAsia="仿宋_GB2312"/>
          <w:kern w:val="0"/>
          <w:sz w:val="32"/>
          <w:szCs w:val="32"/>
        </w:rPr>
        <w:t xml:space="preserve">国内由每所参与大学负责选拔优秀学生，并将学生资料寄送至主办方，主办方通过资料审核等环节确定最终学生名单。学生报名资料需包含成绩单、英语水平证书等信息。 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kern w:val="0"/>
          <w:sz w:val="32"/>
          <w:szCs w:val="32"/>
        </w:rPr>
      </w:pPr>
      <w:r w:rsidRPr="00AF0CB0">
        <w:rPr>
          <w:rFonts w:ascii="仿宋_GB2312" w:eastAsia="仿宋_GB2312"/>
          <w:kern w:val="0"/>
          <w:sz w:val="32"/>
          <w:szCs w:val="32"/>
        </w:rPr>
        <w:t xml:space="preserve">2. 学生应具备以下条件： </w:t>
      </w:r>
    </w:p>
    <w:p w:rsid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kern w:val="0"/>
          <w:sz w:val="32"/>
          <w:szCs w:val="32"/>
        </w:rPr>
      </w:pPr>
      <w:r w:rsidRPr="00AF0CB0">
        <w:rPr>
          <w:rFonts w:ascii="仿宋_GB2312" w:eastAsia="仿宋_GB2312"/>
          <w:kern w:val="0"/>
          <w:sz w:val="32"/>
          <w:szCs w:val="32"/>
        </w:rPr>
        <w:lastRenderedPageBreak/>
        <w:t>个性开朗，心态积极阳光，责任心强，乐于助人奉献。在班级、社团或学校担任学生干部，有较强的领导力和影响力，有良好的英语交流能力。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kern w:val="0"/>
          <w:sz w:val="32"/>
          <w:szCs w:val="32"/>
        </w:rPr>
      </w:pP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AF0CB0">
        <w:rPr>
          <w:rFonts w:ascii="仿宋_GB2312" w:eastAsia="仿宋_GB2312"/>
          <w:b/>
          <w:kern w:val="0"/>
          <w:sz w:val="32"/>
          <w:szCs w:val="32"/>
        </w:rPr>
        <w:t xml:space="preserve">项目合作机构 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AF0CB0">
        <w:rPr>
          <w:rFonts w:ascii="仿宋_GB2312" w:eastAsia="仿宋_GB2312"/>
          <w:b/>
          <w:kern w:val="0"/>
          <w:sz w:val="32"/>
          <w:szCs w:val="32"/>
        </w:rPr>
        <w:t xml:space="preserve">主办单位 </w:t>
      </w:r>
    </w:p>
    <w:p w:rsidR="00AF0CB0" w:rsidRPr="00AF0CB0" w:rsidRDefault="00AF0CB0" w:rsidP="00AF0CB0">
      <w:pPr>
        <w:autoSpaceDE w:val="0"/>
        <w:autoSpaceDN w:val="0"/>
        <w:adjustRightInd w:val="0"/>
        <w:spacing w:after="188"/>
        <w:jc w:val="left"/>
        <w:rPr>
          <w:rFonts w:ascii="仿宋_GB2312" w:eastAsia="仿宋_GB2312"/>
          <w:kern w:val="0"/>
          <w:sz w:val="32"/>
          <w:szCs w:val="32"/>
        </w:rPr>
      </w:pPr>
      <w:r w:rsidRPr="00AF0CB0">
        <w:rPr>
          <w:rFonts w:ascii="仿宋_GB2312" w:eastAsia="仿宋_GB2312"/>
          <w:kern w:val="0"/>
          <w:sz w:val="32"/>
          <w:szCs w:val="32"/>
        </w:rPr>
        <w:t></w:t>
      </w:r>
      <w:r w:rsidRPr="00AF0CB0">
        <w:rPr>
          <w:rFonts w:ascii="仿宋_GB2312" w:eastAsia="仿宋_GB2312"/>
          <w:kern w:val="0"/>
          <w:sz w:val="32"/>
          <w:szCs w:val="32"/>
        </w:rPr>
        <w:t xml:space="preserve"> 岭南大学 （香港） 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kern w:val="0"/>
          <w:sz w:val="32"/>
          <w:szCs w:val="32"/>
        </w:rPr>
      </w:pPr>
      <w:r w:rsidRPr="00AF0CB0">
        <w:rPr>
          <w:rFonts w:ascii="仿宋_GB2312" w:eastAsia="仿宋_GB2312"/>
          <w:kern w:val="0"/>
          <w:sz w:val="32"/>
          <w:szCs w:val="32"/>
        </w:rPr>
        <w:t></w:t>
      </w:r>
      <w:r w:rsidRPr="00AF0CB0">
        <w:rPr>
          <w:rFonts w:ascii="仿宋_GB2312" w:eastAsia="仿宋_GB2312"/>
          <w:kern w:val="0"/>
          <w:sz w:val="32"/>
          <w:szCs w:val="32"/>
        </w:rPr>
        <w:t xml:space="preserve"> </w:t>
      </w:r>
      <w:proofErr w:type="gramStart"/>
      <w:r w:rsidRPr="00AF0CB0">
        <w:rPr>
          <w:rFonts w:ascii="仿宋_GB2312" w:eastAsia="仿宋_GB2312"/>
          <w:kern w:val="0"/>
          <w:sz w:val="32"/>
          <w:szCs w:val="32"/>
        </w:rPr>
        <w:t>思尔豪</w:t>
      </w:r>
      <w:proofErr w:type="gramEnd"/>
      <w:r w:rsidRPr="00AF0CB0">
        <w:rPr>
          <w:rFonts w:ascii="仿宋_GB2312" w:eastAsia="仿宋_GB2312"/>
          <w:kern w:val="0"/>
          <w:sz w:val="32"/>
          <w:szCs w:val="32"/>
        </w:rPr>
        <w:t xml:space="preserve">国际教育基金会（香港） 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kern w:val="0"/>
          <w:sz w:val="32"/>
          <w:szCs w:val="32"/>
        </w:rPr>
      </w:pP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AF0CB0">
        <w:rPr>
          <w:rFonts w:ascii="仿宋_GB2312" w:eastAsia="仿宋_GB2312"/>
          <w:b/>
          <w:kern w:val="0"/>
          <w:sz w:val="32"/>
          <w:szCs w:val="32"/>
        </w:rPr>
        <w:t xml:space="preserve">协办单位 </w:t>
      </w:r>
    </w:p>
    <w:p w:rsid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kern w:val="0"/>
          <w:sz w:val="32"/>
          <w:szCs w:val="32"/>
        </w:rPr>
      </w:pPr>
      <w:r w:rsidRPr="00AF0CB0">
        <w:rPr>
          <w:rFonts w:ascii="仿宋_GB2312" w:eastAsia="仿宋_GB2312"/>
          <w:kern w:val="0"/>
          <w:sz w:val="32"/>
          <w:szCs w:val="32"/>
        </w:rPr>
        <w:t></w:t>
      </w:r>
      <w:r w:rsidRPr="00AF0CB0">
        <w:rPr>
          <w:rFonts w:ascii="仿宋_GB2312" w:eastAsia="仿宋_GB2312"/>
          <w:kern w:val="0"/>
          <w:sz w:val="32"/>
          <w:szCs w:val="32"/>
        </w:rPr>
        <w:t xml:space="preserve"> 北京思尔豪国际文化咨询有限公司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kern w:val="0"/>
          <w:sz w:val="32"/>
          <w:szCs w:val="32"/>
        </w:rPr>
      </w:pP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AF0CB0">
        <w:rPr>
          <w:rFonts w:ascii="仿宋_GB2312" w:eastAsia="仿宋_GB2312" w:hint="eastAsia"/>
          <w:b/>
          <w:kern w:val="0"/>
          <w:sz w:val="32"/>
          <w:szCs w:val="32"/>
        </w:rPr>
        <w:t xml:space="preserve">学生安全 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kern w:val="0"/>
          <w:sz w:val="32"/>
          <w:szCs w:val="32"/>
        </w:rPr>
      </w:pPr>
      <w:r w:rsidRPr="00AF0CB0">
        <w:rPr>
          <w:rFonts w:ascii="仿宋_GB2312" w:eastAsia="仿宋_GB2312" w:hint="eastAsia"/>
          <w:kern w:val="0"/>
          <w:sz w:val="32"/>
          <w:szCs w:val="32"/>
        </w:rPr>
        <w:t xml:space="preserve">1. 整个课程期间，禁止任何人宣传违反中华人民共和国宪法和法律的内容。 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kern w:val="0"/>
          <w:sz w:val="32"/>
          <w:szCs w:val="32"/>
        </w:rPr>
      </w:pPr>
      <w:r w:rsidRPr="00AF0CB0">
        <w:rPr>
          <w:rFonts w:ascii="仿宋_GB2312" w:eastAsia="仿宋_GB2312" w:hint="eastAsia"/>
          <w:kern w:val="0"/>
          <w:sz w:val="32"/>
          <w:szCs w:val="32"/>
        </w:rPr>
        <w:t xml:space="preserve">2. 如有需要，会使用地方医疗服务（医疗费用由参加者所购保 险承担），务必将安全放在第一位。 </w:t>
      </w:r>
    </w:p>
    <w:p w:rsid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kern w:val="0"/>
          <w:sz w:val="32"/>
          <w:szCs w:val="32"/>
        </w:rPr>
      </w:pPr>
      <w:r w:rsidRPr="00AF0CB0">
        <w:rPr>
          <w:rFonts w:ascii="仿宋_GB2312" w:eastAsia="仿宋_GB2312" w:hint="eastAsia"/>
          <w:kern w:val="0"/>
          <w:sz w:val="32"/>
          <w:szCs w:val="32"/>
        </w:rPr>
        <w:t>3. 海外师生的选拔更是严谨，只有品格优良，行为端庄，思想正确之人才可参加。营会组织者也会向他们提供营前培训，促进交流。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kern w:val="0"/>
          <w:sz w:val="32"/>
          <w:szCs w:val="32"/>
        </w:rPr>
      </w:pP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AF0CB0">
        <w:rPr>
          <w:rFonts w:ascii="仿宋_GB2312" w:eastAsia="仿宋_GB2312"/>
          <w:b/>
          <w:kern w:val="0"/>
          <w:sz w:val="32"/>
          <w:szCs w:val="32"/>
        </w:rPr>
        <w:t xml:space="preserve">活动费用 </w:t>
      </w:r>
    </w:p>
    <w:p w:rsidR="00AF0CB0" w:rsidRPr="00AF0CB0" w:rsidRDefault="00AF0CB0" w:rsidP="00AF0CB0">
      <w:pPr>
        <w:autoSpaceDE w:val="0"/>
        <w:autoSpaceDN w:val="0"/>
        <w:adjustRightInd w:val="0"/>
        <w:spacing w:after="166"/>
        <w:jc w:val="left"/>
        <w:rPr>
          <w:rFonts w:ascii="仿宋_GB2312" w:eastAsia="仿宋_GB2312"/>
          <w:kern w:val="0"/>
          <w:sz w:val="32"/>
          <w:szCs w:val="32"/>
        </w:rPr>
      </w:pPr>
      <w:r w:rsidRPr="00AF0CB0">
        <w:rPr>
          <w:rFonts w:ascii="仿宋_GB2312" w:eastAsia="仿宋_GB2312"/>
          <w:kern w:val="0"/>
          <w:sz w:val="32"/>
          <w:szCs w:val="32"/>
        </w:rPr>
        <w:lastRenderedPageBreak/>
        <w:t></w:t>
      </w:r>
      <w:r w:rsidRPr="00AF0CB0">
        <w:rPr>
          <w:rFonts w:ascii="仿宋_GB2312" w:eastAsia="仿宋_GB2312"/>
          <w:kern w:val="0"/>
          <w:sz w:val="32"/>
          <w:szCs w:val="32"/>
        </w:rPr>
        <w:t xml:space="preserve"> 营员：人民币4500元。 </w:t>
      </w:r>
    </w:p>
    <w:p w:rsidR="00AF0CB0" w:rsidRPr="00AF0CB0" w:rsidRDefault="00AF0CB0" w:rsidP="00AF0CB0">
      <w:pPr>
        <w:autoSpaceDE w:val="0"/>
        <w:autoSpaceDN w:val="0"/>
        <w:adjustRightInd w:val="0"/>
        <w:spacing w:after="166"/>
        <w:jc w:val="left"/>
        <w:rPr>
          <w:rFonts w:ascii="仿宋_GB2312" w:eastAsia="仿宋_GB2312"/>
          <w:kern w:val="0"/>
          <w:sz w:val="32"/>
          <w:szCs w:val="32"/>
        </w:rPr>
      </w:pPr>
      <w:r w:rsidRPr="00AF0CB0">
        <w:rPr>
          <w:rFonts w:ascii="仿宋_GB2312" w:eastAsia="仿宋_GB2312"/>
          <w:kern w:val="0"/>
          <w:sz w:val="32"/>
          <w:szCs w:val="32"/>
        </w:rPr>
        <w:t></w:t>
      </w:r>
      <w:r w:rsidRPr="00AF0CB0">
        <w:rPr>
          <w:rFonts w:ascii="仿宋_GB2312" w:eastAsia="仿宋_GB2312"/>
          <w:kern w:val="0"/>
          <w:sz w:val="32"/>
          <w:szCs w:val="32"/>
        </w:rPr>
        <w:t xml:space="preserve"> 国内志愿者：人民币3500元。（注：国内志愿者为完成</w:t>
      </w:r>
      <w:r w:rsidRPr="00AF0CB0">
        <w:rPr>
          <w:rFonts w:ascii="仿宋_GB2312" w:eastAsia="仿宋_GB2312"/>
          <w:kern w:val="0"/>
          <w:sz w:val="32"/>
          <w:szCs w:val="32"/>
        </w:rPr>
        <w:t>“</w:t>
      </w:r>
      <w:r w:rsidRPr="00AF0CB0">
        <w:rPr>
          <w:rFonts w:ascii="仿宋_GB2312" w:eastAsia="仿宋_GB2312"/>
          <w:kern w:val="0"/>
          <w:sz w:val="32"/>
          <w:szCs w:val="32"/>
        </w:rPr>
        <w:t>成功之道-高级领导力培训</w:t>
      </w:r>
      <w:r w:rsidRPr="00AF0CB0">
        <w:rPr>
          <w:rFonts w:ascii="仿宋_GB2312" w:eastAsia="仿宋_GB2312"/>
          <w:kern w:val="0"/>
          <w:sz w:val="32"/>
          <w:szCs w:val="32"/>
        </w:rPr>
        <w:t>”</w:t>
      </w:r>
      <w:r w:rsidRPr="00AF0CB0">
        <w:rPr>
          <w:rFonts w:ascii="仿宋_GB2312" w:eastAsia="仿宋_GB2312"/>
          <w:kern w:val="0"/>
          <w:sz w:val="32"/>
          <w:szCs w:val="32"/>
        </w:rPr>
        <w:t xml:space="preserve">的大学生） </w:t>
      </w:r>
    </w:p>
    <w:p w:rsidR="00AF0CB0" w:rsidRPr="00AF0CB0" w:rsidRDefault="00AF0CB0" w:rsidP="00AF0CB0">
      <w:pPr>
        <w:autoSpaceDE w:val="0"/>
        <w:autoSpaceDN w:val="0"/>
        <w:adjustRightInd w:val="0"/>
        <w:spacing w:after="166"/>
        <w:jc w:val="left"/>
        <w:rPr>
          <w:rFonts w:ascii="仿宋_GB2312" w:eastAsia="仿宋_GB2312"/>
          <w:kern w:val="0"/>
          <w:sz w:val="32"/>
          <w:szCs w:val="32"/>
        </w:rPr>
      </w:pPr>
      <w:r w:rsidRPr="00AF0CB0">
        <w:rPr>
          <w:rFonts w:ascii="仿宋_GB2312" w:eastAsia="仿宋_GB2312"/>
          <w:kern w:val="0"/>
          <w:sz w:val="32"/>
          <w:szCs w:val="32"/>
        </w:rPr>
        <w:t></w:t>
      </w:r>
      <w:r w:rsidRPr="00AF0CB0">
        <w:rPr>
          <w:rFonts w:ascii="仿宋_GB2312" w:eastAsia="仿宋_GB2312"/>
          <w:kern w:val="0"/>
          <w:sz w:val="32"/>
          <w:szCs w:val="32"/>
        </w:rPr>
        <w:t xml:space="preserve"> 费用包含食宿、学习材料、活动物资、营会T恤、</w:t>
      </w:r>
      <w:r w:rsidRPr="00AF0CB0">
        <w:rPr>
          <w:rFonts w:ascii="仿宋_GB2312" w:eastAsia="仿宋_GB2312"/>
          <w:kern w:val="0"/>
          <w:sz w:val="32"/>
          <w:szCs w:val="32"/>
        </w:rPr>
        <w:t>“</w:t>
      </w:r>
      <w:r w:rsidRPr="00AF0CB0">
        <w:rPr>
          <w:rFonts w:ascii="仿宋_GB2312" w:eastAsia="仿宋_GB2312"/>
          <w:kern w:val="0"/>
          <w:sz w:val="32"/>
          <w:szCs w:val="32"/>
        </w:rPr>
        <w:t>城市探索</w:t>
      </w:r>
      <w:r w:rsidRPr="00AF0CB0">
        <w:rPr>
          <w:rFonts w:ascii="仿宋_GB2312" w:eastAsia="仿宋_GB2312"/>
          <w:kern w:val="0"/>
          <w:sz w:val="32"/>
          <w:szCs w:val="32"/>
        </w:rPr>
        <w:t>”</w:t>
      </w:r>
      <w:r w:rsidRPr="00AF0CB0">
        <w:rPr>
          <w:rFonts w:ascii="仿宋_GB2312" w:eastAsia="仿宋_GB2312"/>
          <w:kern w:val="0"/>
          <w:sz w:val="32"/>
          <w:szCs w:val="32"/>
        </w:rPr>
        <w:t xml:space="preserve">活动的相关费用。 </w:t>
      </w:r>
    </w:p>
    <w:p w:rsidR="00AF0CB0" w:rsidRPr="00AF0CB0" w:rsidRDefault="00AF0CB0" w:rsidP="00AF0CB0">
      <w:pPr>
        <w:autoSpaceDE w:val="0"/>
        <w:autoSpaceDN w:val="0"/>
        <w:adjustRightInd w:val="0"/>
        <w:spacing w:after="166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AF0CB0">
        <w:rPr>
          <w:rFonts w:ascii="仿宋_GB2312" w:eastAsia="仿宋_GB2312"/>
          <w:kern w:val="0"/>
          <w:sz w:val="32"/>
          <w:szCs w:val="32"/>
        </w:rPr>
        <w:t></w:t>
      </w:r>
      <w:r w:rsidRPr="00AF0CB0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0CB0">
        <w:rPr>
          <w:rFonts w:ascii="仿宋_GB2312" w:eastAsia="仿宋_GB2312"/>
          <w:b/>
          <w:kern w:val="0"/>
          <w:sz w:val="32"/>
          <w:szCs w:val="32"/>
        </w:rPr>
        <w:t xml:space="preserve">费用不包含参加者往返营地的交通费。 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AF0CB0">
        <w:rPr>
          <w:rFonts w:ascii="仿宋_GB2312" w:eastAsia="仿宋_GB2312"/>
          <w:b/>
          <w:kern w:val="0"/>
          <w:sz w:val="32"/>
          <w:szCs w:val="32"/>
        </w:rPr>
        <w:t></w:t>
      </w:r>
      <w:r w:rsidRPr="00AF0CB0">
        <w:rPr>
          <w:rFonts w:ascii="仿宋_GB2312" w:eastAsia="仿宋_GB2312"/>
          <w:b/>
          <w:kern w:val="0"/>
          <w:sz w:val="32"/>
          <w:szCs w:val="32"/>
        </w:rPr>
        <w:t xml:space="preserve"> 费用不包含旅行、出境医疗保险，请务必自行购买旅行、出境医疗保险。 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kern w:val="0"/>
          <w:sz w:val="32"/>
          <w:szCs w:val="32"/>
        </w:rPr>
      </w:pP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AF0CB0">
        <w:rPr>
          <w:rFonts w:ascii="仿宋_GB2312" w:eastAsia="仿宋_GB2312"/>
          <w:b/>
          <w:kern w:val="0"/>
          <w:sz w:val="32"/>
          <w:szCs w:val="32"/>
        </w:rPr>
        <w:t xml:space="preserve">其他事宜： </w:t>
      </w:r>
    </w:p>
    <w:p w:rsidR="00AF0CB0" w:rsidRPr="00AF0CB0" w:rsidRDefault="00AF0CB0" w:rsidP="00AF0CB0">
      <w:pPr>
        <w:autoSpaceDE w:val="0"/>
        <w:autoSpaceDN w:val="0"/>
        <w:adjustRightInd w:val="0"/>
        <w:jc w:val="left"/>
        <w:rPr>
          <w:rFonts w:ascii="仿宋_GB2312" w:eastAsia="仿宋_GB2312"/>
          <w:kern w:val="0"/>
          <w:sz w:val="32"/>
          <w:szCs w:val="32"/>
        </w:rPr>
      </w:pPr>
      <w:r w:rsidRPr="00AF0CB0">
        <w:rPr>
          <w:rFonts w:ascii="仿宋_GB2312" w:eastAsia="仿宋_GB2312"/>
          <w:kern w:val="0"/>
          <w:sz w:val="32"/>
          <w:szCs w:val="32"/>
        </w:rPr>
        <w:t></w:t>
      </w:r>
      <w:r w:rsidRPr="00AF0CB0">
        <w:rPr>
          <w:rFonts w:ascii="仿宋_GB2312" w:eastAsia="仿宋_GB2312"/>
          <w:kern w:val="0"/>
          <w:sz w:val="32"/>
          <w:szCs w:val="32"/>
        </w:rPr>
        <w:t xml:space="preserve"> 特别提醒：活动期间的用餐可提供素食，但无清真食物。 </w:t>
      </w:r>
    </w:p>
    <w:p w:rsidR="00AF0CB0" w:rsidRPr="00AF0CB0" w:rsidRDefault="00AF0CB0" w:rsidP="00AF0CB0"/>
    <w:sectPr w:rsidR="00AF0CB0" w:rsidRPr="00AF0CB0" w:rsidSect="0026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D41" w:rsidRDefault="00402D41" w:rsidP="00AF0CB0">
      <w:r>
        <w:separator/>
      </w:r>
    </w:p>
  </w:endnote>
  <w:endnote w:type="continuationSeparator" w:id="0">
    <w:p w:rsidR="00402D41" w:rsidRDefault="00402D41" w:rsidP="00AF0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D41" w:rsidRDefault="00402D41" w:rsidP="00AF0CB0">
      <w:r>
        <w:separator/>
      </w:r>
    </w:p>
  </w:footnote>
  <w:footnote w:type="continuationSeparator" w:id="0">
    <w:p w:rsidR="00402D41" w:rsidRDefault="00402D41" w:rsidP="00AF0C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CB0"/>
    <w:rsid w:val="000103BF"/>
    <w:rsid w:val="00027B62"/>
    <w:rsid w:val="000469F9"/>
    <w:rsid w:val="000C6A07"/>
    <w:rsid w:val="000F2086"/>
    <w:rsid w:val="000F27FC"/>
    <w:rsid w:val="00100655"/>
    <w:rsid w:val="001402DD"/>
    <w:rsid w:val="001562AE"/>
    <w:rsid w:val="001A02BE"/>
    <w:rsid w:val="001A1E49"/>
    <w:rsid w:val="001A523B"/>
    <w:rsid w:val="001C04CF"/>
    <w:rsid w:val="00230B5B"/>
    <w:rsid w:val="00247605"/>
    <w:rsid w:val="002510C8"/>
    <w:rsid w:val="00260139"/>
    <w:rsid w:val="00273499"/>
    <w:rsid w:val="00284DBF"/>
    <w:rsid w:val="002D55CF"/>
    <w:rsid w:val="002E1FBC"/>
    <w:rsid w:val="002F2471"/>
    <w:rsid w:val="00306027"/>
    <w:rsid w:val="00333A07"/>
    <w:rsid w:val="00356B63"/>
    <w:rsid w:val="00380E86"/>
    <w:rsid w:val="003936E8"/>
    <w:rsid w:val="003B4811"/>
    <w:rsid w:val="003E041E"/>
    <w:rsid w:val="00402D41"/>
    <w:rsid w:val="0042495A"/>
    <w:rsid w:val="004740FD"/>
    <w:rsid w:val="00504916"/>
    <w:rsid w:val="00505451"/>
    <w:rsid w:val="00515E32"/>
    <w:rsid w:val="00544DE8"/>
    <w:rsid w:val="00551CA5"/>
    <w:rsid w:val="005624B5"/>
    <w:rsid w:val="005870F8"/>
    <w:rsid w:val="005B44CE"/>
    <w:rsid w:val="0060630F"/>
    <w:rsid w:val="00654905"/>
    <w:rsid w:val="00664834"/>
    <w:rsid w:val="006C0A8F"/>
    <w:rsid w:val="006E7F2F"/>
    <w:rsid w:val="00702DD1"/>
    <w:rsid w:val="00732B1F"/>
    <w:rsid w:val="007410B8"/>
    <w:rsid w:val="00760713"/>
    <w:rsid w:val="00784465"/>
    <w:rsid w:val="007D0B59"/>
    <w:rsid w:val="008143D2"/>
    <w:rsid w:val="00877C29"/>
    <w:rsid w:val="00881921"/>
    <w:rsid w:val="008E0F78"/>
    <w:rsid w:val="0094101C"/>
    <w:rsid w:val="00965A54"/>
    <w:rsid w:val="009715EE"/>
    <w:rsid w:val="00972C18"/>
    <w:rsid w:val="0099710F"/>
    <w:rsid w:val="009E50E9"/>
    <w:rsid w:val="00A5558F"/>
    <w:rsid w:val="00A73BC7"/>
    <w:rsid w:val="00A8539C"/>
    <w:rsid w:val="00A872C0"/>
    <w:rsid w:val="00A91611"/>
    <w:rsid w:val="00AA17FB"/>
    <w:rsid w:val="00AB3609"/>
    <w:rsid w:val="00AE71F5"/>
    <w:rsid w:val="00AF0CB0"/>
    <w:rsid w:val="00B27903"/>
    <w:rsid w:val="00B32C4F"/>
    <w:rsid w:val="00B6624C"/>
    <w:rsid w:val="00B908FA"/>
    <w:rsid w:val="00BA3C69"/>
    <w:rsid w:val="00C63E63"/>
    <w:rsid w:val="00C762BD"/>
    <w:rsid w:val="00C9373F"/>
    <w:rsid w:val="00CB75B2"/>
    <w:rsid w:val="00CF3FE6"/>
    <w:rsid w:val="00D31713"/>
    <w:rsid w:val="00D33A0A"/>
    <w:rsid w:val="00D3466C"/>
    <w:rsid w:val="00D770F3"/>
    <w:rsid w:val="00D820EC"/>
    <w:rsid w:val="00DA54C7"/>
    <w:rsid w:val="00DE6703"/>
    <w:rsid w:val="00E139E4"/>
    <w:rsid w:val="00E5378A"/>
    <w:rsid w:val="00E54A2B"/>
    <w:rsid w:val="00E56DEF"/>
    <w:rsid w:val="00F60755"/>
    <w:rsid w:val="00FA2F66"/>
    <w:rsid w:val="00FA2F9C"/>
    <w:rsid w:val="00FB03DF"/>
    <w:rsid w:val="00FD22CF"/>
    <w:rsid w:val="00FD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C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CB0"/>
    <w:rPr>
      <w:sz w:val="18"/>
      <w:szCs w:val="18"/>
    </w:rPr>
  </w:style>
  <w:style w:type="paragraph" w:customStyle="1" w:styleId="Default">
    <w:name w:val="Default"/>
    <w:rsid w:val="00AF0CB0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杨玲玲</dc:creator>
  <cp:keywords/>
  <dc:description/>
  <cp:lastModifiedBy>杨玲玲</cp:lastModifiedBy>
  <cp:revision>5</cp:revision>
  <dcterms:created xsi:type="dcterms:W3CDTF">2018-04-08T08:34:00Z</dcterms:created>
  <dcterms:modified xsi:type="dcterms:W3CDTF">2018-04-08T08:48:00Z</dcterms:modified>
</cp:coreProperties>
</file>