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FE" w:rsidRPr="00044310" w:rsidRDefault="004454FE" w:rsidP="004454FE">
      <w:pPr>
        <w:spacing w:line="40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t>附件2</w:t>
      </w:r>
    </w:p>
    <w:p w:rsidR="004454FE" w:rsidRDefault="004454FE" w:rsidP="004454FE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青年五四奖章集体”申报表</w:t>
      </w:r>
    </w:p>
    <w:p w:rsidR="004454FE" w:rsidRDefault="004454FE" w:rsidP="004454FE">
      <w:pPr>
        <w:spacing w:beforeLines="50" w:afterLines="50" w:line="2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（正反打印在一张纸</w:t>
      </w:r>
      <w:r>
        <w:rPr>
          <w:rFonts w:ascii="宋体" w:hAnsi="宋体" w:hint="eastAsia"/>
          <w:sz w:val="24"/>
        </w:rPr>
        <w:t>上</w:t>
      </w:r>
      <w:r>
        <w:rPr>
          <w:rFonts w:ascii="宋体" w:hAnsi="宋体"/>
          <w:sz w:val="24"/>
        </w:rPr>
        <w:t>，请严格按照表后说明填写）</w:t>
      </w:r>
    </w:p>
    <w:tbl>
      <w:tblPr>
        <w:tblpPr w:leftFromText="180" w:rightFromText="180" w:vertAnchor="text" w:horzAnchor="page" w:tblpX="1695" w:tblpY="409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317"/>
        <w:gridCol w:w="2002"/>
        <w:gridCol w:w="1276"/>
        <w:gridCol w:w="505"/>
        <w:gridCol w:w="2875"/>
      </w:tblGrid>
      <w:tr w:rsidR="004454FE" w:rsidTr="00E64286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申报集体名称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54FE" w:rsidTr="00E64286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集体人数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团员数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54FE" w:rsidTr="00E64286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35岁以下青年数及占百分比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35岁以下党员数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54FE" w:rsidTr="00E64286">
        <w:trPr>
          <w:trHeight w:val="552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sz w:val="24"/>
              </w:rPr>
              <w:t>负责人姓名、职务及联系电话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4454FE" w:rsidTr="00E64286">
        <w:trPr>
          <w:trHeight w:val="583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团组织负责人姓名及联系电话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454FE" w:rsidTr="00E64286">
        <w:trPr>
          <w:cantSplit/>
          <w:trHeight w:val="38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54FE" w:rsidRDefault="004454FE" w:rsidP="00E64286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主要事迹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（主要事迹不超过300字，另附2000字</w:t>
            </w:r>
            <w:r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/>
                <w:sz w:val="24"/>
              </w:rPr>
              <w:t>详细事迹材料）</w:t>
            </w: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rPr>
                <w:rFonts w:ascii="宋体" w:hAnsi="宋体"/>
                <w:sz w:val="24"/>
              </w:rPr>
            </w:pPr>
          </w:p>
        </w:tc>
      </w:tr>
      <w:tr w:rsidR="004454FE" w:rsidTr="00E64286">
        <w:trPr>
          <w:cantSplit/>
          <w:trHeight w:val="26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团</w:t>
            </w:r>
            <w:r>
              <w:rPr>
                <w:rFonts w:ascii="宋体" w:hAnsi="宋体"/>
                <w:spacing w:val="38"/>
                <w:sz w:val="24"/>
              </w:rPr>
              <w:t>组织意见</w:t>
            </w: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　章）</w:t>
            </w: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所在单位党组织</w:t>
            </w: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　章）</w:t>
            </w:r>
          </w:p>
          <w:p w:rsidR="004454FE" w:rsidRDefault="004454FE" w:rsidP="00E642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月　日</w:t>
            </w:r>
          </w:p>
        </w:tc>
      </w:tr>
    </w:tbl>
    <w:p w:rsidR="004454FE" w:rsidRDefault="004454FE" w:rsidP="004454FE">
      <w:pPr>
        <w:spacing w:line="480" w:lineRule="exact"/>
        <w:jc w:val="left"/>
        <w:rPr>
          <w:rFonts w:ascii="宋体" w:hAnsi="宋体"/>
          <w:kern w:val="0"/>
          <w:szCs w:val="21"/>
        </w:rPr>
      </w:pPr>
    </w:p>
    <w:p w:rsidR="0051602D" w:rsidRPr="004454FE" w:rsidRDefault="0051602D"/>
    <w:sectPr w:rsidR="0051602D" w:rsidRPr="0044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2D" w:rsidRDefault="0051602D" w:rsidP="004454FE">
      <w:r>
        <w:separator/>
      </w:r>
    </w:p>
  </w:endnote>
  <w:endnote w:type="continuationSeparator" w:id="1">
    <w:p w:rsidR="0051602D" w:rsidRDefault="0051602D" w:rsidP="0044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2D" w:rsidRDefault="0051602D" w:rsidP="004454FE">
      <w:r>
        <w:separator/>
      </w:r>
    </w:p>
  </w:footnote>
  <w:footnote w:type="continuationSeparator" w:id="1">
    <w:p w:rsidR="0051602D" w:rsidRDefault="0051602D" w:rsidP="00445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4FE"/>
    <w:rsid w:val="004454FE"/>
    <w:rsid w:val="0051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2022-03-24T02:01:00Z</dcterms:created>
  <dcterms:modified xsi:type="dcterms:W3CDTF">2022-03-24T02:01:00Z</dcterms:modified>
</cp:coreProperties>
</file>