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E1A" w:rsidRPr="001C57E9" w:rsidRDefault="000852F2" w:rsidP="001C57E9">
      <w:pPr>
        <w:spacing w:line="348" w:lineRule="auto"/>
        <w:ind w:firstLineChars="591" w:firstLine="1661"/>
        <w:rPr>
          <w:b/>
          <w:bCs/>
          <w:sz w:val="28"/>
          <w:szCs w:val="28"/>
        </w:rPr>
      </w:pPr>
      <w:r w:rsidRPr="001C57E9">
        <w:rPr>
          <w:b/>
          <w:bCs/>
          <w:sz w:val="28"/>
          <w:szCs w:val="28"/>
        </w:rPr>
        <w:t>201</w:t>
      </w:r>
      <w:r w:rsidR="005D162A" w:rsidRPr="001C57E9">
        <w:rPr>
          <w:b/>
          <w:bCs/>
          <w:sz w:val="28"/>
          <w:szCs w:val="28"/>
        </w:rPr>
        <w:t>9</w:t>
      </w:r>
      <w:r w:rsidRPr="001C57E9">
        <w:rPr>
          <w:b/>
          <w:bCs/>
          <w:sz w:val="28"/>
          <w:szCs w:val="28"/>
        </w:rPr>
        <w:t>年</w:t>
      </w:r>
      <w:r w:rsidRPr="001C57E9">
        <w:rPr>
          <w:b/>
          <w:bCs/>
          <w:sz w:val="28"/>
          <w:szCs w:val="28"/>
        </w:rPr>
        <w:t>M</w:t>
      </w:r>
      <w:r w:rsidRPr="001C57E9">
        <w:rPr>
          <w:rFonts w:hint="eastAsia"/>
          <w:b/>
          <w:bCs/>
          <w:sz w:val="28"/>
          <w:szCs w:val="28"/>
        </w:rPr>
        <w:t>P</w:t>
      </w:r>
      <w:r w:rsidRPr="001C57E9">
        <w:rPr>
          <w:b/>
          <w:bCs/>
          <w:sz w:val="28"/>
          <w:szCs w:val="28"/>
        </w:rPr>
        <w:t>A</w:t>
      </w:r>
      <w:r w:rsidRPr="001C57E9">
        <w:rPr>
          <w:b/>
          <w:bCs/>
          <w:sz w:val="28"/>
          <w:szCs w:val="28"/>
        </w:rPr>
        <w:t>复试</w:t>
      </w:r>
      <w:r w:rsidR="001C57E9">
        <w:rPr>
          <w:rFonts w:hint="eastAsia"/>
          <w:b/>
          <w:bCs/>
          <w:sz w:val="28"/>
          <w:szCs w:val="28"/>
        </w:rPr>
        <w:t>“</w:t>
      </w:r>
      <w:r w:rsidR="001C57E9" w:rsidRPr="001C57E9">
        <w:rPr>
          <w:b/>
          <w:bCs/>
          <w:sz w:val="28"/>
          <w:szCs w:val="28"/>
        </w:rPr>
        <w:t>政治理论</w:t>
      </w:r>
      <w:r w:rsidR="001C57E9">
        <w:rPr>
          <w:rFonts w:hint="eastAsia"/>
          <w:b/>
          <w:bCs/>
          <w:sz w:val="28"/>
          <w:szCs w:val="28"/>
        </w:rPr>
        <w:t>”</w:t>
      </w:r>
      <w:r w:rsidRPr="001C57E9">
        <w:rPr>
          <w:b/>
          <w:bCs/>
          <w:sz w:val="28"/>
          <w:szCs w:val="28"/>
        </w:rPr>
        <w:t>考试</w:t>
      </w:r>
      <w:bookmarkStart w:id="0" w:name="_GoBack"/>
      <w:bookmarkEnd w:id="0"/>
      <w:r w:rsidRPr="001C57E9">
        <w:rPr>
          <w:b/>
          <w:bCs/>
          <w:sz w:val="28"/>
          <w:szCs w:val="28"/>
        </w:rPr>
        <w:t>思考题</w:t>
      </w:r>
    </w:p>
    <w:p w:rsidR="001C57E9" w:rsidRDefault="001C57E9" w:rsidP="001C57E9">
      <w:pPr>
        <w:spacing w:line="348" w:lineRule="auto"/>
        <w:rPr>
          <w:b/>
          <w:bCs/>
          <w:sz w:val="24"/>
        </w:rPr>
      </w:pPr>
    </w:p>
    <w:p w:rsidR="000852F2" w:rsidRPr="00B27AA7" w:rsidRDefault="005B69AE" w:rsidP="001C57E9">
      <w:pPr>
        <w:spacing w:line="348" w:lineRule="auto"/>
        <w:rPr>
          <w:b/>
          <w:bCs/>
          <w:sz w:val="24"/>
        </w:rPr>
      </w:pPr>
      <w:r w:rsidRPr="00B27AA7">
        <w:rPr>
          <w:b/>
          <w:bCs/>
          <w:sz w:val="24"/>
        </w:rPr>
        <w:t>第一部分：马克思主义哲学</w:t>
      </w:r>
    </w:p>
    <w:p w:rsidR="00632C4D" w:rsidRPr="00E93E53" w:rsidRDefault="00564CDF" w:rsidP="001C57E9">
      <w:pPr>
        <w:spacing w:line="348" w:lineRule="auto"/>
        <w:rPr>
          <w:rFonts w:hAnsi="宋体"/>
          <w:bCs/>
          <w:sz w:val="24"/>
        </w:rPr>
      </w:pPr>
      <w:r w:rsidRPr="00E93E53">
        <w:rPr>
          <w:rFonts w:ascii="宋体" w:hAnsi="宋体" w:hint="eastAsia"/>
          <w:bCs/>
          <w:sz w:val="24"/>
        </w:rPr>
        <w:t>1、</w:t>
      </w:r>
      <w:r w:rsidR="00632C4D" w:rsidRPr="00E93E53">
        <w:rPr>
          <w:rFonts w:ascii="宋体" w:hAnsi="宋体"/>
          <w:bCs/>
          <w:sz w:val="24"/>
        </w:rPr>
        <w:t>本质和现象的辩证关系及其意义。</w:t>
      </w:r>
    </w:p>
    <w:p w:rsidR="00632C4D" w:rsidRPr="00E93E53" w:rsidRDefault="00564CDF" w:rsidP="001C57E9">
      <w:pPr>
        <w:spacing w:line="348" w:lineRule="auto"/>
        <w:rPr>
          <w:bCs/>
          <w:sz w:val="24"/>
        </w:rPr>
      </w:pPr>
      <w:r w:rsidRPr="00E93E53">
        <w:rPr>
          <w:rFonts w:hAnsi="宋体"/>
          <w:bCs/>
          <w:sz w:val="24"/>
        </w:rPr>
        <w:t>2</w:t>
      </w:r>
      <w:r w:rsidRPr="00E93E53">
        <w:rPr>
          <w:rFonts w:hAnsi="宋体" w:hint="eastAsia"/>
          <w:bCs/>
          <w:sz w:val="24"/>
        </w:rPr>
        <w:t>、</w:t>
      </w:r>
      <w:r w:rsidR="00632C4D" w:rsidRPr="00E93E53">
        <w:rPr>
          <w:rFonts w:hAnsi="宋体"/>
          <w:bCs/>
          <w:sz w:val="24"/>
        </w:rPr>
        <w:t>经济基础和上层建筑的</w:t>
      </w:r>
      <w:r w:rsidR="00632C4D" w:rsidRPr="00E93E53">
        <w:rPr>
          <w:rFonts w:hAnsi="宋体" w:hint="eastAsia"/>
          <w:bCs/>
          <w:sz w:val="24"/>
        </w:rPr>
        <w:t>含义</w:t>
      </w:r>
      <w:r w:rsidR="00632C4D" w:rsidRPr="00E93E53">
        <w:rPr>
          <w:rFonts w:hAnsi="宋体"/>
          <w:bCs/>
          <w:sz w:val="24"/>
        </w:rPr>
        <w:t>及</w:t>
      </w:r>
      <w:r w:rsidR="00632C4D" w:rsidRPr="00E93E53">
        <w:rPr>
          <w:rFonts w:hAnsi="宋体" w:hint="eastAsia"/>
          <w:bCs/>
          <w:sz w:val="24"/>
        </w:rPr>
        <w:t>其</w:t>
      </w:r>
      <w:r w:rsidR="00632C4D" w:rsidRPr="00E93E53">
        <w:rPr>
          <w:rFonts w:hAnsi="宋体"/>
          <w:bCs/>
          <w:sz w:val="24"/>
        </w:rPr>
        <w:t>辩证关系。</w:t>
      </w:r>
    </w:p>
    <w:p w:rsidR="00632C4D" w:rsidRPr="00E93E53" w:rsidRDefault="00564CDF" w:rsidP="001C57E9">
      <w:pPr>
        <w:spacing w:line="348" w:lineRule="auto"/>
        <w:rPr>
          <w:bCs/>
          <w:sz w:val="24"/>
        </w:rPr>
      </w:pPr>
      <w:r w:rsidRPr="00E93E53">
        <w:rPr>
          <w:bCs/>
          <w:sz w:val="24"/>
        </w:rPr>
        <w:t>3</w:t>
      </w:r>
      <w:r w:rsidRPr="00E93E53">
        <w:rPr>
          <w:rFonts w:hint="eastAsia"/>
          <w:bCs/>
          <w:sz w:val="24"/>
        </w:rPr>
        <w:t>、</w:t>
      </w:r>
      <w:r w:rsidR="00632C4D" w:rsidRPr="00E93E53">
        <w:rPr>
          <w:rFonts w:hint="eastAsia"/>
          <w:bCs/>
          <w:sz w:val="24"/>
        </w:rPr>
        <w:t>量变和质变的含义及其辩证关系。</w:t>
      </w:r>
    </w:p>
    <w:p w:rsidR="00632C4D" w:rsidRPr="00E93E53" w:rsidRDefault="00564CDF" w:rsidP="001C57E9">
      <w:pPr>
        <w:spacing w:line="348" w:lineRule="auto"/>
        <w:rPr>
          <w:bCs/>
          <w:sz w:val="24"/>
        </w:rPr>
      </w:pPr>
      <w:r w:rsidRPr="00E93E53">
        <w:rPr>
          <w:rFonts w:hAnsi="宋体"/>
          <w:bCs/>
          <w:sz w:val="24"/>
        </w:rPr>
        <w:t>4</w:t>
      </w:r>
      <w:r w:rsidRPr="00E93E53">
        <w:rPr>
          <w:rFonts w:hAnsi="宋体" w:hint="eastAsia"/>
          <w:bCs/>
          <w:sz w:val="24"/>
        </w:rPr>
        <w:t>、</w:t>
      </w:r>
      <w:r w:rsidR="00632C4D" w:rsidRPr="00E93E53">
        <w:rPr>
          <w:rFonts w:hAnsi="宋体"/>
          <w:bCs/>
          <w:sz w:val="24"/>
        </w:rPr>
        <w:t>矛盾的同一性和斗争性的含义及其</w:t>
      </w:r>
      <w:r w:rsidR="00632C4D" w:rsidRPr="00E93E53">
        <w:rPr>
          <w:rFonts w:hAnsi="宋体" w:hint="eastAsia"/>
          <w:bCs/>
          <w:sz w:val="24"/>
        </w:rPr>
        <w:t>辩证</w:t>
      </w:r>
      <w:r w:rsidR="00632C4D" w:rsidRPr="00E93E53">
        <w:rPr>
          <w:rFonts w:hAnsi="宋体"/>
          <w:bCs/>
          <w:sz w:val="24"/>
        </w:rPr>
        <w:t>关系。</w:t>
      </w:r>
    </w:p>
    <w:p w:rsidR="00632C4D" w:rsidRPr="00E93E53" w:rsidRDefault="00564CDF" w:rsidP="001C57E9">
      <w:pPr>
        <w:spacing w:line="348" w:lineRule="auto"/>
        <w:rPr>
          <w:bCs/>
          <w:sz w:val="24"/>
        </w:rPr>
      </w:pPr>
      <w:r w:rsidRPr="00E93E53">
        <w:rPr>
          <w:bCs/>
          <w:sz w:val="24"/>
        </w:rPr>
        <w:t>5</w:t>
      </w:r>
      <w:r w:rsidRPr="00E93E53">
        <w:rPr>
          <w:rFonts w:hint="eastAsia"/>
          <w:bCs/>
          <w:sz w:val="24"/>
        </w:rPr>
        <w:t>、</w:t>
      </w:r>
      <w:r w:rsidR="00632C4D" w:rsidRPr="00E93E53">
        <w:rPr>
          <w:bCs/>
          <w:sz w:val="24"/>
        </w:rPr>
        <w:t>矛盾普遍性和特殊性辩证关系原理及其意义。</w:t>
      </w:r>
    </w:p>
    <w:p w:rsidR="00632C4D" w:rsidRPr="00E93E53" w:rsidRDefault="00564CDF" w:rsidP="001C57E9">
      <w:pPr>
        <w:spacing w:line="348" w:lineRule="auto"/>
        <w:rPr>
          <w:bCs/>
          <w:sz w:val="24"/>
        </w:rPr>
      </w:pPr>
      <w:r w:rsidRPr="00E93E53">
        <w:rPr>
          <w:bCs/>
          <w:sz w:val="24"/>
        </w:rPr>
        <w:t>6</w:t>
      </w:r>
      <w:r w:rsidRPr="00E93E53">
        <w:rPr>
          <w:rFonts w:hint="eastAsia"/>
          <w:bCs/>
          <w:sz w:val="24"/>
        </w:rPr>
        <w:t>、</w:t>
      </w:r>
      <w:r w:rsidR="00632C4D" w:rsidRPr="00E93E53">
        <w:rPr>
          <w:rFonts w:hint="eastAsia"/>
          <w:bCs/>
          <w:sz w:val="24"/>
        </w:rPr>
        <w:t>内因和外因辩证关系原理及其意义。</w:t>
      </w:r>
    </w:p>
    <w:p w:rsidR="00632C4D" w:rsidRPr="00E93E53" w:rsidRDefault="00564CDF" w:rsidP="001C57E9">
      <w:pPr>
        <w:spacing w:line="348" w:lineRule="auto"/>
        <w:rPr>
          <w:bCs/>
          <w:sz w:val="24"/>
        </w:rPr>
      </w:pPr>
      <w:r w:rsidRPr="00E93E53">
        <w:rPr>
          <w:rFonts w:hAnsi="宋体"/>
          <w:bCs/>
          <w:sz w:val="24"/>
        </w:rPr>
        <w:t>7</w:t>
      </w:r>
      <w:r w:rsidRPr="00E93E53">
        <w:rPr>
          <w:rFonts w:hAnsi="宋体" w:hint="eastAsia"/>
          <w:bCs/>
          <w:sz w:val="24"/>
        </w:rPr>
        <w:t>、</w:t>
      </w:r>
      <w:r w:rsidR="00632C4D" w:rsidRPr="00E93E53">
        <w:rPr>
          <w:rFonts w:hAnsi="宋体" w:hint="eastAsia"/>
          <w:bCs/>
          <w:sz w:val="24"/>
        </w:rPr>
        <w:t>如何理解</w:t>
      </w:r>
      <w:r w:rsidR="00632C4D" w:rsidRPr="00E93E53">
        <w:rPr>
          <w:rFonts w:ascii="宋体" w:hAnsi="宋体"/>
          <w:bCs/>
          <w:sz w:val="24"/>
        </w:rPr>
        <w:t>“社会形态的发展是一种自然历史过程”</w:t>
      </w:r>
      <w:r w:rsidR="00632C4D" w:rsidRPr="00E93E53">
        <w:rPr>
          <w:rFonts w:hAnsi="宋体"/>
          <w:bCs/>
          <w:sz w:val="24"/>
        </w:rPr>
        <w:t>？</w:t>
      </w:r>
    </w:p>
    <w:p w:rsidR="00632C4D" w:rsidRPr="00E93E53" w:rsidRDefault="00564CDF" w:rsidP="001C57E9">
      <w:pPr>
        <w:spacing w:line="348" w:lineRule="auto"/>
        <w:rPr>
          <w:bCs/>
          <w:sz w:val="24"/>
        </w:rPr>
      </w:pPr>
      <w:r w:rsidRPr="00E93E53">
        <w:rPr>
          <w:rFonts w:hAnsi="宋体"/>
          <w:bCs/>
          <w:sz w:val="24"/>
        </w:rPr>
        <w:t>8</w:t>
      </w:r>
      <w:r w:rsidRPr="00E93E53">
        <w:rPr>
          <w:rFonts w:hAnsi="宋体" w:hint="eastAsia"/>
          <w:bCs/>
          <w:sz w:val="24"/>
        </w:rPr>
        <w:t>、</w:t>
      </w:r>
      <w:r w:rsidR="00632C4D" w:rsidRPr="00E93E53">
        <w:rPr>
          <w:rFonts w:hAnsi="宋体"/>
          <w:bCs/>
          <w:sz w:val="24"/>
        </w:rPr>
        <w:t>如何理解一般和个别的关系？</w:t>
      </w:r>
    </w:p>
    <w:p w:rsidR="00632C4D" w:rsidRPr="00E93E53" w:rsidRDefault="00564CDF" w:rsidP="001C57E9">
      <w:pPr>
        <w:spacing w:line="348" w:lineRule="auto"/>
        <w:rPr>
          <w:rFonts w:hAnsi="宋体"/>
          <w:bCs/>
          <w:sz w:val="24"/>
        </w:rPr>
      </w:pPr>
      <w:r w:rsidRPr="00E93E53">
        <w:rPr>
          <w:rFonts w:hAnsi="宋体"/>
          <w:bCs/>
          <w:sz w:val="24"/>
        </w:rPr>
        <w:t>9</w:t>
      </w:r>
      <w:r w:rsidRPr="00E93E53">
        <w:rPr>
          <w:rFonts w:hAnsi="宋体" w:hint="eastAsia"/>
          <w:bCs/>
          <w:sz w:val="24"/>
        </w:rPr>
        <w:t>、</w:t>
      </w:r>
      <w:r w:rsidR="00632C4D" w:rsidRPr="00E93E53">
        <w:rPr>
          <w:rFonts w:hAnsi="宋体"/>
          <w:bCs/>
          <w:sz w:val="24"/>
        </w:rPr>
        <w:t>社会存在与社会意识</w:t>
      </w:r>
      <w:r w:rsidR="00632C4D" w:rsidRPr="00E93E53">
        <w:rPr>
          <w:rFonts w:hAnsi="宋体" w:hint="eastAsia"/>
          <w:bCs/>
          <w:sz w:val="24"/>
        </w:rPr>
        <w:t>的辩证</w:t>
      </w:r>
      <w:r w:rsidR="00632C4D" w:rsidRPr="00E93E53">
        <w:rPr>
          <w:rFonts w:hAnsi="宋体"/>
          <w:bCs/>
          <w:sz w:val="24"/>
        </w:rPr>
        <w:t>关系</w:t>
      </w:r>
      <w:r w:rsidR="00632C4D" w:rsidRPr="00E93E53">
        <w:rPr>
          <w:rFonts w:hAnsi="宋体" w:hint="eastAsia"/>
          <w:bCs/>
          <w:sz w:val="24"/>
        </w:rPr>
        <w:t>及其意义。</w:t>
      </w:r>
    </w:p>
    <w:p w:rsidR="00632C4D" w:rsidRPr="00E93E53" w:rsidRDefault="00564CDF" w:rsidP="001C57E9">
      <w:pPr>
        <w:spacing w:line="348" w:lineRule="auto"/>
        <w:rPr>
          <w:bCs/>
          <w:sz w:val="24"/>
        </w:rPr>
      </w:pPr>
      <w:r w:rsidRPr="00E93E53">
        <w:rPr>
          <w:bCs/>
          <w:sz w:val="24"/>
        </w:rPr>
        <w:t>10</w:t>
      </w:r>
      <w:r w:rsidRPr="00E93E53">
        <w:rPr>
          <w:rFonts w:hint="eastAsia"/>
          <w:bCs/>
          <w:sz w:val="24"/>
        </w:rPr>
        <w:t>、</w:t>
      </w:r>
      <w:r w:rsidR="00632C4D" w:rsidRPr="00E93E53">
        <w:rPr>
          <w:bCs/>
          <w:sz w:val="24"/>
        </w:rPr>
        <w:t>什么是认识过程中的两次飞跃？它们各有什么意义？</w:t>
      </w:r>
    </w:p>
    <w:p w:rsidR="00632C4D" w:rsidRPr="00E93E53" w:rsidRDefault="00564CDF" w:rsidP="001C57E9">
      <w:pPr>
        <w:spacing w:line="348" w:lineRule="auto"/>
        <w:rPr>
          <w:bCs/>
          <w:sz w:val="24"/>
        </w:rPr>
      </w:pPr>
      <w:r w:rsidRPr="00E93E53">
        <w:rPr>
          <w:bCs/>
          <w:sz w:val="24"/>
        </w:rPr>
        <w:t>11</w:t>
      </w:r>
      <w:r w:rsidRPr="00E93E53">
        <w:rPr>
          <w:rFonts w:hint="eastAsia"/>
          <w:bCs/>
          <w:sz w:val="24"/>
        </w:rPr>
        <w:t>、</w:t>
      </w:r>
      <w:r w:rsidR="00632C4D" w:rsidRPr="00E93E53">
        <w:rPr>
          <w:bCs/>
          <w:sz w:val="24"/>
        </w:rPr>
        <w:t>为什么</w:t>
      </w:r>
      <w:r w:rsidR="00632C4D" w:rsidRPr="00E93E53">
        <w:rPr>
          <w:rFonts w:ascii="宋体" w:hAnsi="宋体"/>
          <w:bCs/>
          <w:sz w:val="24"/>
        </w:rPr>
        <w:t>说“社会生活在本质上是实践的”</w:t>
      </w:r>
      <w:r w:rsidR="00632C4D" w:rsidRPr="00E93E53">
        <w:rPr>
          <w:bCs/>
          <w:sz w:val="24"/>
        </w:rPr>
        <w:t>？</w:t>
      </w:r>
    </w:p>
    <w:p w:rsidR="00632C4D" w:rsidRPr="00E93E53" w:rsidRDefault="00564CDF" w:rsidP="001C57E9">
      <w:pPr>
        <w:spacing w:line="348" w:lineRule="auto"/>
        <w:rPr>
          <w:bCs/>
          <w:sz w:val="24"/>
        </w:rPr>
      </w:pPr>
      <w:r w:rsidRPr="00E93E53">
        <w:rPr>
          <w:sz w:val="24"/>
          <w:shd w:val="clear" w:color="auto" w:fill="FFFFFF"/>
        </w:rPr>
        <w:t>12</w:t>
      </w:r>
      <w:r w:rsidRPr="00E93E53">
        <w:rPr>
          <w:rFonts w:hint="eastAsia"/>
          <w:sz w:val="24"/>
          <w:shd w:val="clear" w:color="auto" w:fill="FFFFFF"/>
        </w:rPr>
        <w:t>、</w:t>
      </w:r>
      <w:r w:rsidR="00632C4D" w:rsidRPr="00E93E53">
        <w:rPr>
          <w:rFonts w:hint="eastAsia"/>
          <w:sz w:val="24"/>
          <w:shd w:val="clear" w:color="auto" w:fill="FFFFFF"/>
        </w:rPr>
        <w:t>为什么说对立统一规律是唯物辩证法的实质与核心</w:t>
      </w:r>
      <w:r w:rsidR="00632C4D" w:rsidRPr="00E93E53">
        <w:rPr>
          <w:sz w:val="24"/>
          <w:shd w:val="clear" w:color="auto" w:fill="FFFFFF"/>
        </w:rPr>
        <w:t>?</w:t>
      </w:r>
    </w:p>
    <w:p w:rsidR="00632C4D" w:rsidRPr="00E93E53" w:rsidRDefault="00564CDF" w:rsidP="001C57E9">
      <w:pPr>
        <w:spacing w:line="348" w:lineRule="auto"/>
        <w:rPr>
          <w:bCs/>
          <w:sz w:val="24"/>
        </w:rPr>
      </w:pPr>
      <w:r w:rsidRPr="00E93E53">
        <w:rPr>
          <w:sz w:val="24"/>
          <w:shd w:val="clear" w:color="auto" w:fill="FFFFFF"/>
        </w:rPr>
        <w:t>13</w:t>
      </w:r>
      <w:r w:rsidRPr="00E93E53">
        <w:rPr>
          <w:rFonts w:hint="eastAsia"/>
          <w:sz w:val="24"/>
          <w:shd w:val="clear" w:color="auto" w:fill="FFFFFF"/>
        </w:rPr>
        <w:t>、</w:t>
      </w:r>
      <w:r w:rsidR="00632C4D" w:rsidRPr="00E93E53">
        <w:rPr>
          <w:rFonts w:hint="eastAsia"/>
          <w:sz w:val="24"/>
          <w:shd w:val="clear" w:color="auto" w:fill="FFFFFF"/>
        </w:rPr>
        <w:t>为什么说人民群众是历史的创造者？</w:t>
      </w:r>
      <w:r w:rsidR="00632C4D" w:rsidRPr="00E93E53">
        <w:rPr>
          <w:bCs/>
          <w:sz w:val="24"/>
        </w:rPr>
        <w:t xml:space="preserve"> </w:t>
      </w:r>
    </w:p>
    <w:p w:rsidR="00632C4D" w:rsidRPr="00E93E53" w:rsidRDefault="00564CDF" w:rsidP="001C57E9">
      <w:pPr>
        <w:spacing w:line="348" w:lineRule="auto"/>
        <w:rPr>
          <w:rFonts w:hAnsi="宋体"/>
          <w:bCs/>
          <w:sz w:val="24"/>
        </w:rPr>
      </w:pPr>
      <w:r w:rsidRPr="00E93E53">
        <w:rPr>
          <w:rFonts w:hAnsi="宋体"/>
          <w:bCs/>
          <w:sz w:val="24"/>
        </w:rPr>
        <w:t>14</w:t>
      </w:r>
      <w:r w:rsidRPr="00E93E53">
        <w:rPr>
          <w:rFonts w:hAnsi="宋体" w:hint="eastAsia"/>
          <w:bCs/>
          <w:sz w:val="24"/>
        </w:rPr>
        <w:t>、</w:t>
      </w:r>
      <w:r w:rsidR="00632C4D" w:rsidRPr="00E93E53">
        <w:rPr>
          <w:rFonts w:hAnsi="宋体"/>
          <w:bCs/>
          <w:sz w:val="24"/>
        </w:rPr>
        <w:t>为什么说认识与实践的统一是具体的、历史的</w:t>
      </w:r>
      <w:r w:rsidR="00632C4D" w:rsidRPr="00E93E53">
        <w:rPr>
          <w:bCs/>
          <w:sz w:val="24"/>
        </w:rPr>
        <w:t>?</w:t>
      </w:r>
    </w:p>
    <w:p w:rsidR="00632C4D" w:rsidRPr="00E93E53" w:rsidRDefault="00564CDF" w:rsidP="001C57E9">
      <w:pPr>
        <w:spacing w:line="348" w:lineRule="auto"/>
        <w:rPr>
          <w:bCs/>
          <w:sz w:val="24"/>
        </w:rPr>
      </w:pPr>
      <w:r w:rsidRPr="00E93E53">
        <w:rPr>
          <w:rFonts w:hAnsi="宋体"/>
          <w:bCs/>
          <w:sz w:val="24"/>
        </w:rPr>
        <w:t>15</w:t>
      </w:r>
      <w:r w:rsidRPr="00E93E53">
        <w:rPr>
          <w:rFonts w:hAnsi="宋体" w:hint="eastAsia"/>
          <w:bCs/>
          <w:sz w:val="24"/>
        </w:rPr>
        <w:t>、</w:t>
      </w:r>
      <w:r w:rsidR="00632C4D" w:rsidRPr="00E93E53">
        <w:rPr>
          <w:rFonts w:hAnsi="宋体"/>
          <w:bCs/>
          <w:sz w:val="24"/>
        </w:rPr>
        <w:t>为什么说实践是检验真理的唯一标准？</w:t>
      </w:r>
    </w:p>
    <w:p w:rsidR="00632C4D" w:rsidRPr="00E93E53" w:rsidRDefault="00564CDF" w:rsidP="001C57E9">
      <w:pPr>
        <w:spacing w:line="348" w:lineRule="auto"/>
        <w:rPr>
          <w:rFonts w:hAnsi="宋体"/>
          <w:bCs/>
          <w:sz w:val="24"/>
        </w:rPr>
      </w:pPr>
      <w:r w:rsidRPr="00E93E53">
        <w:rPr>
          <w:rFonts w:hAnsi="宋体"/>
          <w:bCs/>
          <w:sz w:val="24"/>
        </w:rPr>
        <w:t>16</w:t>
      </w:r>
      <w:r w:rsidRPr="00E93E53">
        <w:rPr>
          <w:rFonts w:hAnsi="宋体" w:hint="eastAsia"/>
          <w:bCs/>
          <w:sz w:val="24"/>
        </w:rPr>
        <w:t>、</w:t>
      </w:r>
      <w:r w:rsidR="00632C4D" w:rsidRPr="00E93E53">
        <w:rPr>
          <w:rFonts w:hAnsi="宋体"/>
          <w:bCs/>
          <w:sz w:val="24"/>
        </w:rPr>
        <w:t>物质</w:t>
      </w:r>
      <w:r w:rsidR="00632C4D" w:rsidRPr="00E93E53">
        <w:rPr>
          <w:rFonts w:hAnsi="宋体" w:hint="eastAsia"/>
          <w:bCs/>
          <w:sz w:val="24"/>
        </w:rPr>
        <w:t>和意识辩证关系原理及其方法论意义。</w:t>
      </w:r>
    </w:p>
    <w:p w:rsidR="00632C4D" w:rsidRPr="00E93E53" w:rsidRDefault="00564CDF" w:rsidP="001C57E9">
      <w:pPr>
        <w:spacing w:line="348" w:lineRule="auto"/>
        <w:rPr>
          <w:bCs/>
          <w:sz w:val="24"/>
        </w:rPr>
      </w:pPr>
      <w:r w:rsidRPr="00E93E53">
        <w:rPr>
          <w:rFonts w:ascii="宋体" w:hAnsi="宋体"/>
          <w:bCs/>
          <w:sz w:val="24"/>
        </w:rPr>
        <w:t>17</w:t>
      </w:r>
      <w:r w:rsidRPr="00E93E53">
        <w:rPr>
          <w:rFonts w:ascii="宋体" w:hAnsi="宋体" w:hint="eastAsia"/>
          <w:bCs/>
          <w:sz w:val="24"/>
        </w:rPr>
        <w:t>、</w:t>
      </w:r>
      <w:r w:rsidR="009B4D48" w:rsidRPr="00E93E53">
        <w:rPr>
          <w:rFonts w:ascii="宋体" w:hAnsi="宋体" w:hint="eastAsia"/>
          <w:bCs/>
          <w:sz w:val="24"/>
        </w:rPr>
        <w:t>为什么说</w:t>
      </w:r>
      <w:r w:rsidR="00632C4D" w:rsidRPr="00E93E53">
        <w:rPr>
          <w:rFonts w:ascii="宋体" w:hAnsi="宋体"/>
          <w:bCs/>
          <w:sz w:val="24"/>
        </w:rPr>
        <w:t>矛盾是事物发展的</w:t>
      </w:r>
      <w:r w:rsidR="001A1653" w:rsidRPr="00E93E53">
        <w:rPr>
          <w:rFonts w:ascii="宋体" w:hAnsi="宋体" w:hint="eastAsia"/>
          <w:bCs/>
          <w:sz w:val="24"/>
        </w:rPr>
        <w:t>根本</w:t>
      </w:r>
      <w:r w:rsidR="00632C4D" w:rsidRPr="00E93E53">
        <w:rPr>
          <w:rFonts w:ascii="宋体" w:hAnsi="宋体"/>
          <w:bCs/>
          <w:sz w:val="24"/>
        </w:rPr>
        <w:t>动力？</w:t>
      </w:r>
    </w:p>
    <w:p w:rsidR="00632C4D" w:rsidRPr="00E93E53" w:rsidRDefault="00564CDF" w:rsidP="001C57E9">
      <w:pPr>
        <w:spacing w:line="348" w:lineRule="auto"/>
        <w:rPr>
          <w:bCs/>
          <w:sz w:val="24"/>
        </w:rPr>
      </w:pPr>
      <w:r w:rsidRPr="00E93E53">
        <w:rPr>
          <w:bCs/>
          <w:sz w:val="24"/>
        </w:rPr>
        <w:t>18</w:t>
      </w:r>
      <w:r w:rsidRPr="00E93E53">
        <w:rPr>
          <w:rFonts w:hint="eastAsia"/>
          <w:bCs/>
          <w:sz w:val="24"/>
        </w:rPr>
        <w:t>、</w:t>
      </w:r>
      <w:r w:rsidR="00632C4D" w:rsidRPr="00E93E53">
        <w:rPr>
          <w:rFonts w:hint="eastAsia"/>
          <w:bCs/>
          <w:sz w:val="24"/>
        </w:rPr>
        <w:t>怎样理解事物发展是前进性和曲折性的统一？</w:t>
      </w:r>
    </w:p>
    <w:p w:rsidR="00632C4D" w:rsidRPr="00E93E53" w:rsidRDefault="00564CDF" w:rsidP="001C57E9">
      <w:pPr>
        <w:spacing w:line="348" w:lineRule="auto"/>
        <w:rPr>
          <w:bCs/>
          <w:sz w:val="24"/>
        </w:rPr>
      </w:pPr>
      <w:r w:rsidRPr="00E93E53">
        <w:rPr>
          <w:rFonts w:hAnsi="宋体"/>
          <w:bCs/>
          <w:sz w:val="24"/>
        </w:rPr>
        <w:t>19</w:t>
      </w:r>
      <w:r w:rsidRPr="00E93E53">
        <w:rPr>
          <w:rFonts w:hAnsi="宋体" w:hint="eastAsia"/>
          <w:bCs/>
          <w:sz w:val="24"/>
        </w:rPr>
        <w:t>、</w:t>
      </w:r>
      <w:r w:rsidR="00632C4D" w:rsidRPr="00E93E53">
        <w:rPr>
          <w:rFonts w:hAnsi="宋体"/>
          <w:bCs/>
          <w:sz w:val="24"/>
        </w:rPr>
        <w:t>怎样理解真理既是绝对的又是相对的？</w:t>
      </w:r>
    </w:p>
    <w:p w:rsidR="00632C4D" w:rsidRPr="00E93E53" w:rsidRDefault="00564CDF" w:rsidP="001C57E9">
      <w:pPr>
        <w:spacing w:line="348" w:lineRule="auto"/>
        <w:rPr>
          <w:bCs/>
          <w:sz w:val="24"/>
        </w:rPr>
      </w:pPr>
      <w:r w:rsidRPr="00E93E53">
        <w:rPr>
          <w:bCs/>
          <w:sz w:val="24"/>
        </w:rPr>
        <w:t>20</w:t>
      </w:r>
      <w:r w:rsidRPr="00E93E53">
        <w:rPr>
          <w:rFonts w:hint="eastAsia"/>
          <w:bCs/>
          <w:sz w:val="24"/>
        </w:rPr>
        <w:t>、</w:t>
      </w:r>
      <w:r w:rsidR="00632C4D" w:rsidRPr="00E93E53">
        <w:rPr>
          <w:bCs/>
          <w:sz w:val="24"/>
        </w:rPr>
        <w:t>客观规律性与主观能动性的辩证关系</w:t>
      </w:r>
      <w:r w:rsidR="00C763B8" w:rsidRPr="00E93E53">
        <w:rPr>
          <w:rFonts w:hint="eastAsia"/>
          <w:bCs/>
          <w:sz w:val="24"/>
        </w:rPr>
        <w:t>及其意义。</w:t>
      </w:r>
    </w:p>
    <w:p w:rsidR="001A1653" w:rsidRDefault="001A1653" w:rsidP="001C57E9">
      <w:pPr>
        <w:spacing w:line="348" w:lineRule="auto"/>
        <w:rPr>
          <w:b/>
          <w:bCs/>
          <w:sz w:val="24"/>
        </w:rPr>
      </w:pPr>
    </w:p>
    <w:p w:rsidR="000852F2" w:rsidRPr="00B27AA7" w:rsidRDefault="000852F2" w:rsidP="001C57E9">
      <w:pPr>
        <w:spacing w:line="348" w:lineRule="auto"/>
        <w:rPr>
          <w:sz w:val="24"/>
        </w:rPr>
      </w:pPr>
      <w:r w:rsidRPr="00B27AA7">
        <w:rPr>
          <w:b/>
          <w:bCs/>
          <w:sz w:val="24"/>
        </w:rPr>
        <w:t>第</w:t>
      </w:r>
      <w:r w:rsidR="005B69AE" w:rsidRPr="00B27AA7">
        <w:rPr>
          <w:b/>
          <w:bCs/>
          <w:sz w:val="24"/>
        </w:rPr>
        <w:t>二</w:t>
      </w:r>
      <w:r w:rsidRPr="00B27AA7">
        <w:rPr>
          <w:b/>
          <w:bCs/>
          <w:sz w:val="24"/>
        </w:rPr>
        <w:t>部分：中国特色社会主义理论与实践</w:t>
      </w:r>
    </w:p>
    <w:p w:rsidR="002D4E48" w:rsidRPr="00E93E53" w:rsidRDefault="00564CDF" w:rsidP="001C57E9">
      <w:pPr>
        <w:spacing w:line="348" w:lineRule="auto"/>
        <w:rPr>
          <w:bCs/>
          <w:sz w:val="24"/>
        </w:rPr>
      </w:pPr>
      <w:r w:rsidRPr="00E93E53">
        <w:rPr>
          <w:rFonts w:hint="eastAsia"/>
          <w:bCs/>
          <w:sz w:val="24"/>
        </w:rPr>
        <w:t>1</w:t>
      </w:r>
      <w:r w:rsidRPr="00E93E53">
        <w:rPr>
          <w:rFonts w:hint="eastAsia"/>
          <w:bCs/>
          <w:sz w:val="24"/>
        </w:rPr>
        <w:t>、</w:t>
      </w:r>
      <w:r w:rsidR="001A1653" w:rsidRPr="00E93E53">
        <w:rPr>
          <w:bCs/>
          <w:sz w:val="24"/>
        </w:rPr>
        <w:t>怎样正确认识社会主义初级阶段的科学含义和重大意义？</w:t>
      </w:r>
      <w:r w:rsidR="001A1653" w:rsidRPr="00E93E53">
        <w:rPr>
          <w:bCs/>
          <w:sz w:val="24"/>
        </w:rPr>
        <w:t xml:space="preserve"> </w:t>
      </w:r>
    </w:p>
    <w:p w:rsidR="002D4E48" w:rsidRPr="00B27AA7" w:rsidRDefault="00564CDF" w:rsidP="001C57E9">
      <w:pPr>
        <w:spacing w:line="348" w:lineRule="auto"/>
        <w:rPr>
          <w:bCs/>
          <w:sz w:val="24"/>
        </w:rPr>
      </w:pPr>
      <w:r>
        <w:rPr>
          <w:bCs/>
          <w:sz w:val="24"/>
        </w:rPr>
        <w:t>2</w:t>
      </w:r>
      <w:r>
        <w:rPr>
          <w:rFonts w:hint="eastAsia"/>
          <w:bCs/>
          <w:sz w:val="24"/>
        </w:rPr>
        <w:t>、</w:t>
      </w:r>
      <w:r w:rsidR="001A1653" w:rsidRPr="00E93E53">
        <w:rPr>
          <w:rFonts w:hint="eastAsia"/>
          <w:bCs/>
          <w:sz w:val="24"/>
        </w:rPr>
        <w:t>如何正确理解坚持党的领导、人民当家作主和依法治国的有机统一？</w:t>
      </w:r>
      <w:r w:rsidR="001A1653" w:rsidRPr="00B27AA7">
        <w:rPr>
          <w:bCs/>
          <w:sz w:val="24"/>
        </w:rPr>
        <w:t xml:space="preserve"> </w:t>
      </w:r>
    </w:p>
    <w:p w:rsidR="001A1653" w:rsidRPr="00E93E53" w:rsidRDefault="00564CDF" w:rsidP="001C57E9">
      <w:pPr>
        <w:spacing w:line="348" w:lineRule="auto"/>
        <w:rPr>
          <w:bCs/>
          <w:sz w:val="24"/>
        </w:rPr>
      </w:pPr>
      <w:r w:rsidRPr="00E93E53">
        <w:rPr>
          <w:bCs/>
          <w:sz w:val="24"/>
        </w:rPr>
        <w:t>3</w:t>
      </w:r>
      <w:r w:rsidRPr="00E93E53">
        <w:rPr>
          <w:rFonts w:hint="eastAsia"/>
          <w:bCs/>
          <w:sz w:val="24"/>
        </w:rPr>
        <w:t>、</w:t>
      </w:r>
      <w:r w:rsidR="001A1653" w:rsidRPr="00E93E53">
        <w:rPr>
          <w:bCs/>
          <w:sz w:val="24"/>
        </w:rPr>
        <w:t>怎样正确处理改革、发展、稳定的关系？</w:t>
      </w:r>
    </w:p>
    <w:p w:rsidR="002D4E48" w:rsidRPr="00E93E53" w:rsidRDefault="00564CDF" w:rsidP="001C57E9">
      <w:pPr>
        <w:spacing w:line="348" w:lineRule="auto"/>
        <w:rPr>
          <w:bCs/>
          <w:sz w:val="24"/>
        </w:rPr>
      </w:pPr>
      <w:r w:rsidRPr="00E93E53">
        <w:rPr>
          <w:bCs/>
          <w:sz w:val="24"/>
        </w:rPr>
        <w:t>4</w:t>
      </w:r>
      <w:r w:rsidRPr="00E93E53">
        <w:rPr>
          <w:rFonts w:hint="eastAsia"/>
          <w:bCs/>
          <w:sz w:val="24"/>
        </w:rPr>
        <w:t>、</w:t>
      </w:r>
      <w:r w:rsidR="002D4E48" w:rsidRPr="00E93E53">
        <w:rPr>
          <w:rFonts w:hint="eastAsia"/>
          <w:bCs/>
          <w:sz w:val="24"/>
        </w:rPr>
        <w:t>如何理解“四个全面”战略布局的逻辑关系？</w:t>
      </w:r>
    </w:p>
    <w:p w:rsidR="002D4E48" w:rsidRPr="00E93E53" w:rsidRDefault="00564CDF" w:rsidP="001C57E9">
      <w:pPr>
        <w:spacing w:line="348" w:lineRule="auto"/>
        <w:rPr>
          <w:bCs/>
          <w:sz w:val="24"/>
        </w:rPr>
      </w:pPr>
      <w:r w:rsidRPr="00E93E53">
        <w:rPr>
          <w:bCs/>
          <w:sz w:val="24"/>
        </w:rPr>
        <w:t>5</w:t>
      </w:r>
      <w:r w:rsidRPr="00E93E53">
        <w:rPr>
          <w:rFonts w:hint="eastAsia"/>
          <w:bCs/>
          <w:sz w:val="24"/>
        </w:rPr>
        <w:t>、</w:t>
      </w:r>
      <w:r w:rsidR="002D4E48" w:rsidRPr="00E93E53">
        <w:rPr>
          <w:rFonts w:hint="eastAsia"/>
          <w:bCs/>
          <w:sz w:val="24"/>
        </w:rPr>
        <w:t>如何理解创新、协调、绿色、开放、共享的发展理念？</w:t>
      </w:r>
    </w:p>
    <w:p w:rsidR="001A1653" w:rsidRPr="00E93E53" w:rsidRDefault="00564CDF" w:rsidP="001C57E9">
      <w:pPr>
        <w:spacing w:line="348" w:lineRule="auto"/>
        <w:rPr>
          <w:bCs/>
          <w:sz w:val="24"/>
        </w:rPr>
      </w:pPr>
      <w:bookmarkStart w:id="1" w:name="_Hlk2291669"/>
      <w:r w:rsidRPr="00E93E53">
        <w:rPr>
          <w:bCs/>
          <w:sz w:val="24"/>
        </w:rPr>
        <w:lastRenderedPageBreak/>
        <w:t>6</w:t>
      </w:r>
      <w:r w:rsidRPr="00E93E53">
        <w:rPr>
          <w:rFonts w:hint="eastAsia"/>
          <w:bCs/>
          <w:sz w:val="24"/>
        </w:rPr>
        <w:t>、</w:t>
      </w:r>
      <w:r w:rsidR="001A1653" w:rsidRPr="00E93E53">
        <w:rPr>
          <w:rFonts w:hint="eastAsia"/>
          <w:bCs/>
          <w:sz w:val="24"/>
        </w:rPr>
        <w:t>建设</w:t>
      </w:r>
      <w:r w:rsidR="001A1653" w:rsidRPr="00E93E53">
        <w:rPr>
          <w:bCs/>
          <w:sz w:val="24"/>
        </w:rPr>
        <w:t>中国特色社会主义的总依据、总布局和总任务是什么？</w:t>
      </w:r>
    </w:p>
    <w:bookmarkEnd w:id="1"/>
    <w:p w:rsidR="002D4E48" w:rsidRPr="00E93E53" w:rsidRDefault="00564CDF" w:rsidP="001C57E9">
      <w:pPr>
        <w:spacing w:line="348" w:lineRule="auto"/>
        <w:rPr>
          <w:bCs/>
          <w:sz w:val="24"/>
        </w:rPr>
      </w:pPr>
      <w:r w:rsidRPr="00E93E53">
        <w:rPr>
          <w:bCs/>
          <w:sz w:val="24"/>
        </w:rPr>
        <w:t>7</w:t>
      </w:r>
      <w:r w:rsidRPr="00E93E53">
        <w:rPr>
          <w:rFonts w:hint="eastAsia"/>
          <w:bCs/>
          <w:sz w:val="24"/>
        </w:rPr>
        <w:t>、</w:t>
      </w:r>
      <w:r w:rsidR="002D4E48" w:rsidRPr="00E93E53">
        <w:rPr>
          <w:rFonts w:hint="eastAsia"/>
          <w:bCs/>
          <w:sz w:val="24"/>
        </w:rPr>
        <w:t>如何</w:t>
      </w:r>
      <w:r w:rsidR="002D4E48" w:rsidRPr="00E93E53">
        <w:rPr>
          <w:bCs/>
          <w:sz w:val="24"/>
        </w:rPr>
        <w:t>理解新时代我国社会</w:t>
      </w:r>
      <w:r w:rsidR="002D4E48" w:rsidRPr="00E93E53">
        <w:rPr>
          <w:rFonts w:hint="eastAsia"/>
          <w:bCs/>
          <w:sz w:val="24"/>
        </w:rPr>
        <w:t>的</w:t>
      </w:r>
      <w:r w:rsidR="002D4E48" w:rsidRPr="00E93E53">
        <w:rPr>
          <w:bCs/>
          <w:sz w:val="24"/>
        </w:rPr>
        <w:t>主要矛盾</w:t>
      </w:r>
      <w:r w:rsidR="002D4E48" w:rsidRPr="00E93E53">
        <w:rPr>
          <w:rFonts w:hint="eastAsia"/>
          <w:bCs/>
          <w:sz w:val="24"/>
        </w:rPr>
        <w:t>？</w:t>
      </w:r>
    </w:p>
    <w:p w:rsidR="002D4E48" w:rsidRPr="00B27AA7" w:rsidRDefault="00564CDF" w:rsidP="001C57E9">
      <w:pPr>
        <w:spacing w:line="348" w:lineRule="auto"/>
        <w:rPr>
          <w:bCs/>
          <w:sz w:val="24"/>
        </w:rPr>
      </w:pPr>
      <w:r>
        <w:rPr>
          <w:bCs/>
          <w:sz w:val="24"/>
        </w:rPr>
        <w:t>8</w:t>
      </w:r>
      <w:r>
        <w:rPr>
          <w:rFonts w:hint="eastAsia"/>
          <w:bCs/>
          <w:sz w:val="24"/>
        </w:rPr>
        <w:t>、</w:t>
      </w:r>
      <w:r w:rsidR="002D4E48" w:rsidRPr="00B27AA7">
        <w:rPr>
          <w:rFonts w:hint="eastAsia"/>
          <w:bCs/>
          <w:sz w:val="24"/>
        </w:rPr>
        <w:t>如何</w:t>
      </w:r>
      <w:r w:rsidR="002D4E48" w:rsidRPr="00B27AA7">
        <w:rPr>
          <w:bCs/>
          <w:sz w:val="24"/>
        </w:rPr>
        <w:t>理解以人民为中心的发展思想？</w:t>
      </w:r>
    </w:p>
    <w:p w:rsidR="002D4E48" w:rsidRPr="00E93E53" w:rsidRDefault="00564CDF" w:rsidP="001C57E9">
      <w:pPr>
        <w:spacing w:line="348" w:lineRule="auto"/>
        <w:rPr>
          <w:bCs/>
          <w:sz w:val="24"/>
        </w:rPr>
      </w:pPr>
      <w:r w:rsidRPr="00E93E53">
        <w:rPr>
          <w:bCs/>
          <w:sz w:val="24"/>
        </w:rPr>
        <w:t>9</w:t>
      </w:r>
      <w:r w:rsidRPr="00E93E53">
        <w:rPr>
          <w:rFonts w:hint="eastAsia"/>
          <w:bCs/>
          <w:sz w:val="24"/>
        </w:rPr>
        <w:t>、</w:t>
      </w:r>
      <w:r w:rsidR="002D4E48" w:rsidRPr="00E93E53">
        <w:rPr>
          <w:rFonts w:hint="eastAsia"/>
          <w:bCs/>
          <w:sz w:val="24"/>
        </w:rPr>
        <w:t>如何认识</w:t>
      </w:r>
      <w:r w:rsidR="002D4E48" w:rsidRPr="00E93E53">
        <w:rPr>
          <w:bCs/>
          <w:sz w:val="24"/>
        </w:rPr>
        <w:t>党的十八届三中全会提出的全面深化改革的指导思想和总目标？</w:t>
      </w:r>
    </w:p>
    <w:p w:rsidR="002D4E48" w:rsidRPr="00E93E53" w:rsidRDefault="00564CDF" w:rsidP="001C57E9">
      <w:pPr>
        <w:spacing w:line="348" w:lineRule="auto"/>
        <w:rPr>
          <w:bCs/>
          <w:sz w:val="24"/>
        </w:rPr>
      </w:pPr>
      <w:r w:rsidRPr="00E93E53">
        <w:rPr>
          <w:bCs/>
          <w:sz w:val="24"/>
        </w:rPr>
        <w:t>10</w:t>
      </w:r>
      <w:r w:rsidRPr="00E93E53">
        <w:rPr>
          <w:rFonts w:hint="eastAsia"/>
          <w:bCs/>
          <w:sz w:val="24"/>
        </w:rPr>
        <w:t>、</w:t>
      </w:r>
      <w:r w:rsidR="002D4E48" w:rsidRPr="00E93E53">
        <w:rPr>
          <w:rFonts w:hint="eastAsia"/>
          <w:bCs/>
          <w:sz w:val="24"/>
        </w:rPr>
        <w:t>何认识</w:t>
      </w:r>
      <w:r w:rsidR="002D4E48" w:rsidRPr="00E93E53">
        <w:rPr>
          <w:bCs/>
          <w:sz w:val="24"/>
        </w:rPr>
        <w:t>经济体制改革的核心问题是处理好政府和市场的关系？</w:t>
      </w:r>
    </w:p>
    <w:p w:rsidR="002D4E48" w:rsidRPr="00E93E53" w:rsidRDefault="00564CDF" w:rsidP="001C57E9">
      <w:pPr>
        <w:spacing w:line="348" w:lineRule="auto"/>
        <w:rPr>
          <w:bCs/>
          <w:sz w:val="24"/>
        </w:rPr>
      </w:pPr>
      <w:r w:rsidRPr="00E93E53">
        <w:rPr>
          <w:bCs/>
          <w:sz w:val="24"/>
        </w:rPr>
        <w:t>11</w:t>
      </w:r>
      <w:r w:rsidRPr="00E93E53">
        <w:rPr>
          <w:rFonts w:hint="eastAsia"/>
          <w:bCs/>
          <w:sz w:val="24"/>
        </w:rPr>
        <w:t>、</w:t>
      </w:r>
      <w:r w:rsidR="002D4E48" w:rsidRPr="00E93E53">
        <w:rPr>
          <w:rFonts w:hint="eastAsia"/>
          <w:bCs/>
          <w:sz w:val="24"/>
        </w:rPr>
        <w:t>如何深刻领会</w:t>
      </w:r>
      <w:r w:rsidR="002D4E48" w:rsidRPr="00E93E53">
        <w:rPr>
          <w:bCs/>
          <w:sz w:val="24"/>
        </w:rPr>
        <w:t>新时代中国特色社会主义思想</w:t>
      </w:r>
      <w:r w:rsidR="002D4E48" w:rsidRPr="00E93E53">
        <w:rPr>
          <w:rFonts w:hint="eastAsia"/>
          <w:bCs/>
          <w:sz w:val="24"/>
        </w:rPr>
        <w:t>的</w:t>
      </w:r>
      <w:r w:rsidR="002D4E48" w:rsidRPr="00E93E53">
        <w:rPr>
          <w:bCs/>
          <w:sz w:val="24"/>
        </w:rPr>
        <w:t>精神实质和丰富内涵？</w:t>
      </w:r>
    </w:p>
    <w:p w:rsidR="001A1653" w:rsidRPr="00E93E53" w:rsidRDefault="00564CDF" w:rsidP="001C57E9">
      <w:pPr>
        <w:spacing w:line="348" w:lineRule="auto"/>
        <w:rPr>
          <w:bCs/>
          <w:sz w:val="24"/>
        </w:rPr>
      </w:pPr>
      <w:r w:rsidRPr="00E93E53">
        <w:rPr>
          <w:bCs/>
          <w:sz w:val="24"/>
        </w:rPr>
        <w:t>12</w:t>
      </w:r>
      <w:r w:rsidRPr="00E93E53">
        <w:rPr>
          <w:rFonts w:hint="eastAsia"/>
          <w:bCs/>
          <w:sz w:val="24"/>
        </w:rPr>
        <w:t>、</w:t>
      </w:r>
      <w:r w:rsidR="001A1653" w:rsidRPr="00E93E53">
        <w:rPr>
          <w:rFonts w:hint="eastAsia"/>
          <w:bCs/>
          <w:sz w:val="24"/>
        </w:rPr>
        <w:t>怎样理解</w:t>
      </w:r>
      <w:r w:rsidR="001A1653" w:rsidRPr="00E93E53">
        <w:rPr>
          <w:bCs/>
          <w:sz w:val="24"/>
        </w:rPr>
        <w:t>党的十八届三中全会提出的</w:t>
      </w:r>
      <w:r w:rsidR="001A1653" w:rsidRPr="00E93E53">
        <w:rPr>
          <w:rFonts w:hint="eastAsia"/>
          <w:bCs/>
          <w:sz w:val="24"/>
        </w:rPr>
        <w:t>国家治理体系和治理能力现代化？</w:t>
      </w:r>
    </w:p>
    <w:p w:rsidR="002D4E48" w:rsidRPr="00E93E53" w:rsidRDefault="00564CDF" w:rsidP="001C57E9">
      <w:pPr>
        <w:spacing w:line="348" w:lineRule="auto"/>
        <w:rPr>
          <w:bCs/>
          <w:sz w:val="24"/>
        </w:rPr>
      </w:pPr>
      <w:r w:rsidRPr="00E93E53">
        <w:rPr>
          <w:bCs/>
          <w:sz w:val="24"/>
        </w:rPr>
        <w:t>13</w:t>
      </w:r>
      <w:r w:rsidRPr="00E93E53">
        <w:rPr>
          <w:rFonts w:hint="eastAsia"/>
          <w:bCs/>
          <w:sz w:val="24"/>
        </w:rPr>
        <w:t>、</w:t>
      </w:r>
      <w:r w:rsidR="001A1653" w:rsidRPr="00B27AA7">
        <w:rPr>
          <w:rFonts w:hint="eastAsia"/>
          <w:bCs/>
          <w:sz w:val="24"/>
        </w:rPr>
        <w:t>如何</w:t>
      </w:r>
      <w:r w:rsidR="001A1653" w:rsidRPr="00B27AA7">
        <w:rPr>
          <w:bCs/>
          <w:sz w:val="24"/>
        </w:rPr>
        <w:t>加强党对深化党和国家机构改革的领导</w:t>
      </w:r>
      <w:r w:rsidR="001A1653" w:rsidRPr="00B27AA7">
        <w:rPr>
          <w:rFonts w:hint="eastAsia"/>
          <w:bCs/>
          <w:sz w:val="24"/>
        </w:rPr>
        <w:t>？</w:t>
      </w:r>
    </w:p>
    <w:p w:rsidR="002D4E48" w:rsidRPr="00B27AA7" w:rsidRDefault="00564CDF" w:rsidP="001C57E9">
      <w:pPr>
        <w:spacing w:line="348" w:lineRule="auto"/>
        <w:rPr>
          <w:bCs/>
          <w:sz w:val="24"/>
        </w:rPr>
      </w:pPr>
      <w:r>
        <w:rPr>
          <w:bCs/>
          <w:sz w:val="24"/>
        </w:rPr>
        <w:t>14</w:t>
      </w:r>
      <w:r>
        <w:rPr>
          <w:rFonts w:hint="eastAsia"/>
          <w:bCs/>
          <w:sz w:val="24"/>
        </w:rPr>
        <w:t>、</w:t>
      </w:r>
      <w:r w:rsidR="002D4E48" w:rsidRPr="00B27AA7">
        <w:rPr>
          <w:rFonts w:hint="eastAsia"/>
          <w:bCs/>
          <w:sz w:val="24"/>
        </w:rPr>
        <w:t>如何正确理解</w:t>
      </w:r>
      <w:r w:rsidR="002D4E48" w:rsidRPr="00B27AA7">
        <w:rPr>
          <w:bCs/>
          <w:sz w:val="24"/>
        </w:rPr>
        <w:t>全面深化改革的总目标是完善和发展中国特色社会主义制度</w:t>
      </w:r>
      <w:r w:rsidR="002D4E48" w:rsidRPr="00B27AA7">
        <w:rPr>
          <w:rFonts w:hint="eastAsia"/>
          <w:bCs/>
          <w:sz w:val="24"/>
        </w:rPr>
        <w:t>、</w:t>
      </w:r>
      <w:r w:rsidR="002D4E48" w:rsidRPr="00B27AA7">
        <w:rPr>
          <w:bCs/>
          <w:sz w:val="24"/>
        </w:rPr>
        <w:t>推进国家治理体系和治理能力现代化</w:t>
      </w:r>
      <w:r w:rsidR="002D4E48" w:rsidRPr="00B27AA7">
        <w:rPr>
          <w:rFonts w:hint="eastAsia"/>
          <w:bCs/>
          <w:sz w:val="24"/>
        </w:rPr>
        <w:t>？</w:t>
      </w:r>
    </w:p>
    <w:p w:rsidR="002D4E48" w:rsidRPr="00E93E53" w:rsidRDefault="00564CDF" w:rsidP="001C57E9">
      <w:pPr>
        <w:spacing w:line="348" w:lineRule="auto"/>
        <w:rPr>
          <w:bCs/>
          <w:sz w:val="24"/>
        </w:rPr>
      </w:pPr>
      <w:r w:rsidRPr="00E93E53">
        <w:rPr>
          <w:bCs/>
          <w:sz w:val="24"/>
        </w:rPr>
        <w:t>15</w:t>
      </w:r>
      <w:r w:rsidRPr="00E93E53">
        <w:rPr>
          <w:rFonts w:hint="eastAsia"/>
          <w:bCs/>
          <w:sz w:val="24"/>
        </w:rPr>
        <w:t>、</w:t>
      </w:r>
      <w:r w:rsidR="002D4E48" w:rsidRPr="00E93E53">
        <w:rPr>
          <w:rFonts w:hint="eastAsia"/>
          <w:bCs/>
          <w:sz w:val="24"/>
        </w:rPr>
        <w:t>如何理解</w:t>
      </w:r>
      <w:r w:rsidR="002D4E48" w:rsidRPr="00E93E53">
        <w:rPr>
          <w:bCs/>
          <w:sz w:val="24"/>
        </w:rPr>
        <w:t>深化党和国家机构改革是推进国家治理体系和治理能力现代化的一场深刻变革</w:t>
      </w:r>
      <w:r w:rsidR="002D4E48" w:rsidRPr="00E93E53">
        <w:rPr>
          <w:rFonts w:hint="eastAsia"/>
          <w:bCs/>
          <w:sz w:val="24"/>
        </w:rPr>
        <w:t>？</w:t>
      </w:r>
    </w:p>
    <w:p w:rsidR="002D4E48" w:rsidRPr="00B27AA7" w:rsidRDefault="00564CDF" w:rsidP="001C57E9">
      <w:pPr>
        <w:spacing w:line="348" w:lineRule="auto"/>
        <w:rPr>
          <w:bCs/>
          <w:sz w:val="24"/>
        </w:rPr>
      </w:pPr>
      <w:r>
        <w:rPr>
          <w:bCs/>
          <w:sz w:val="24"/>
        </w:rPr>
        <w:t>16</w:t>
      </w:r>
      <w:r>
        <w:rPr>
          <w:rFonts w:hint="eastAsia"/>
          <w:bCs/>
          <w:sz w:val="24"/>
        </w:rPr>
        <w:t>、</w:t>
      </w:r>
      <w:r w:rsidR="002D4E48" w:rsidRPr="00B27AA7">
        <w:rPr>
          <w:rFonts w:hint="eastAsia"/>
          <w:bCs/>
          <w:sz w:val="24"/>
        </w:rPr>
        <w:t>如何正确理解中央提出的精准扶贫战略？</w:t>
      </w:r>
    </w:p>
    <w:p w:rsidR="002D4E48" w:rsidRPr="00E93E53" w:rsidRDefault="00564CDF" w:rsidP="001C57E9">
      <w:pPr>
        <w:spacing w:line="348" w:lineRule="auto"/>
        <w:rPr>
          <w:bCs/>
          <w:sz w:val="24"/>
        </w:rPr>
      </w:pPr>
      <w:r w:rsidRPr="00E93E53">
        <w:rPr>
          <w:bCs/>
          <w:sz w:val="24"/>
        </w:rPr>
        <w:t>17</w:t>
      </w:r>
      <w:r w:rsidRPr="00E93E53">
        <w:rPr>
          <w:rFonts w:hint="eastAsia"/>
          <w:bCs/>
          <w:sz w:val="24"/>
        </w:rPr>
        <w:t>、</w:t>
      </w:r>
      <w:r w:rsidR="002D4E48" w:rsidRPr="00E93E53">
        <w:rPr>
          <w:rFonts w:hint="eastAsia"/>
          <w:bCs/>
          <w:sz w:val="24"/>
        </w:rPr>
        <w:t>如何正确认识供给侧结构性改革？</w:t>
      </w:r>
    </w:p>
    <w:p w:rsidR="002D4E48" w:rsidRPr="00E93E53" w:rsidRDefault="00564CDF" w:rsidP="001C57E9">
      <w:pPr>
        <w:spacing w:line="348" w:lineRule="auto"/>
        <w:rPr>
          <w:bCs/>
          <w:sz w:val="24"/>
        </w:rPr>
      </w:pPr>
      <w:r w:rsidRPr="00E93E53">
        <w:rPr>
          <w:bCs/>
          <w:sz w:val="24"/>
        </w:rPr>
        <w:t>18</w:t>
      </w:r>
      <w:r w:rsidRPr="00E93E53">
        <w:rPr>
          <w:rFonts w:hint="eastAsia"/>
          <w:bCs/>
          <w:sz w:val="24"/>
        </w:rPr>
        <w:t>、</w:t>
      </w:r>
      <w:r w:rsidR="002D4E48" w:rsidRPr="00E93E53">
        <w:rPr>
          <w:rFonts w:hint="eastAsia"/>
          <w:bCs/>
          <w:sz w:val="24"/>
        </w:rPr>
        <w:t>如何正确认识</w:t>
      </w:r>
      <w:r w:rsidR="00177CAA" w:rsidRPr="00E93E53">
        <w:rPr>
          <w:rFonts w:hint="eastAsia"/>
          <w:bCs/>
          <w:sz w:val="24"/>
        </w:rPr>
        <w:t>我国</w:t>
      </w:r>
      <w:r w:rsidR="002D4E48" w:rsidRPr="00E93E53">
        <w:rPr>
          <w:rFonts w:hint="eastAsia"/>
          <w:bCs/>
          <w:sz w:val="24"/>
        </w:rPr>
        <w:t>经济新常态？</w:t>
      </w:r>
      <w:r w:rsidR="00177CAA" w:rsidRPr="00E93E53">
        <w:rPr>
          <w:rFonts w:hint="eastAsia"/>
          <w:bCs/>
          <w:sz w:val="24"/>
        </w:rPr>
        <w:t>适应新常态</w:t>
      </w:r>
      <w:r w:rsidR="00B27AA7" w:rsidRPr="00E93E53">
        <w:rPr>
          <w:rFonts w:hint="eastAsia"/>
          <w:bCs/>
          <w:sz w:val="24"/>
        </w:rPr>
        <w:t>，</w:t>
      </w:r>
      <w:r w:rsidR="00177CAA" w:rsidRPr="00E93E53">
        <w:rPr>
          <w:rFonts w:hint="eastAsia"/>
          <w:bCs/>
          <w:sz w:val="24"/>
        </w:rPr>
        <w:t>要怎么做</w:t>
      </w:r>
      <w:r w:rsidR="00B27AA7" w:rsidRPr="00E93E53">
        <w:rPr>
          <w:rFonts w:hint="eastAsia"/>
          <w:bCs/>
          <w:sz w:val="24"/>
        </w:rPr>
        <w:t>？</w:t>
      </w:r>
    </w:p>
    <w:p w:rsidR="00E93E53" w:rsidRPr="00E93E53" w:rsidRDefault="00564CDF" w:rsidP="001C57E9">
      <w:pPr>
        <w:spacing w:line="348" w:lineRule="auto"/>
        <w:rPr>
          <w:bCs/>
          <w:sz w:val="24"/>
        </w:rPr>
      </w:pPr>
      <w:r>
        <w:rPr>
          <w:bCs/>
          <w:sz w:val="24"/>
        </w:rPr>
        <w:t>19</w:t>
      </w:r>
      <w:r>
        <w:rPr>
          <w:rFonts w:hint="eastAsia"/>
          <w:bCs/>
          <w:sz w:val="24"/>
        </w:rPr>
        <w:t>、</w:t>
      </w:r>
      <w:r w:rsidR="002D4E48" w:rsidRPr="00B27AA7">
        <w:rPr>
          <w:rFonts w:hint="eastAsia"/>
          <w:bCs/>
          <w:sz w:val="24"/>
        </w:rPr>
        <w:t>如何正确</w:t>
      </w:r>
      <w:r w:rsidR="002D4E48" w:rsidRPr="00B27AA7">
        <w:rPr>
          <w:bCs/>
          <w:sz w:val="24"/>
        </w:rPr>
        <w:t>认识</w:t>
      </w:r>
      <w:r w:rsidR="00E93E53" w:rsidRPr="00E93E53">
        <w:rPr>
          <w:rFonts w:hint="eastAsia"/>
          <w:bCs/>
          <w:sz w:val="24"/>
        </w:rPr>
        <w:t>习近平人类命运共同体思想的深刻内涵与时代价值</w:t>
      </w:r>
      <w:r w:rsidR="00E93E53" w:rsidRPr="00B27AA7">
        <w:rPr>
          <w:bCs/>
          <w:sz w:val="24"/>
        </w:rPr>
        <w:t>？</w:t>
      </w:r>
    </w:p>
    <w:p w:rsidR="00F36B12" w:rsidRPr="00E93E53" w:rsidRDefault="00564CDF" w:rsidP="001C57E9">
      <w:pPr>
        <w:spacing w:line="348" w:lineRule="auto"/>
        <w:rPr>
          <w:rFonts w:hint="eastAsia"/>
          <w:bCs/>
          <w:sz w:val="24"/>
        </w:rPr>
      </w:pPr>
      <w:r w:rsidRPr="00E93E53">
        <w:rPr>
          <w:bCs/>
          <w:sz w:val="24"/>
        </w:rPr>
        <w:t>20</w:t>
      </w:r>
      <w:r w:rsidRPr="00E93E53">
        <w:rPr>
          <w:rFonts w:hint="eastAsia"/>
          <w:bCs/>
          <w:sz w:val="24"/>
        </w:rPr>
        <w:t>、</w:t>
      </w:r>
      <w:r w:rsidR="00F36B12" w:rsidRPr="00E93E53">
        <w:rPr>
          <w:rFonts w:hint="eastAsia"/>
          <w:bCs/>
          <w:sz w:val="24"/>
        </w:rPr>
        <w:t>如何正确理解</w:t>
      </w:r>
      <w:r w:rsidR="00F36B12" w:rsidRPr="00E93E53">
        <w:rPr>
          <w:rFonts w:hint="eastAsia"/>
          <w:bCs/>
          <w:sz w:val="24"/>
        </w:rPr>
        <w:t>实施乡村振兴战略的</w:t>
      </w:r>
      <w:r w:rsidR="00F36B12" w:rsidRPr="00E93E53">
        <w:rPr>
          <w:rFonts w:hint="eastAsia"/>
          <w:bCs/>
          <w:sz w:val="24"/>
        </w:rPr>
        <w:t>重大意义和</w:t>
      </w:r>
      <w:r w:rsidR="00F36B12" w:rsidRPr="00E93E53">
        <w:rPr>
          <w:rFonts w:hint="eastAsia"/>
          <w:bCs/>
          <w:sz w:val="24"/>
        </w:rPr>
        <w:t>总要求</w:t>
      </w:r>
      <w:r w:rsidR="00F36B12" w:rsidRPr="00E93E53">
        <w:rPr>
          <w:rFonts w:hint="eastAsia"/>
          <w:bCs/>
          <w:sz w:val="24"/>
        </w:rPr>
        <w:t>？</w:t>
      </w:r>
    </w:p>
    <w:p w:rsidR="002D4E48" w:rsidRPr="00B27AA7" w:rsidRDefault="00564CDF" w:rsidP="001C57E9">
      <w:pPr>
        <w:spacing w:line="348" w:lineRule="auto"/>
        <w:rPr>
          <w:bCs/>
          <w:sz w:val="24"/>
        </w:rPr>
      </w:pPr>
      <w:r>
        <w:rPr>
          <w:bCs/>
          <w:sz w:val="24"/>
        </w:rPr>
        <w:t>21</w:t>
      </w:r>
      <w:r>
        <w:rPr>
          <w:rFonts w:hint="eastAsia"/>
          <w:bCs/>
          <w:sz w:val="24"/>
        </w:rPr>
        <w:t>、</w:t>
      </w:r>
      <w:r w:rsidR="002D4E48" w:rsidRPr="00B27AA7">
        <w:rPr>
          <w:rFonts w:hint="eastAsia"/>
          <w:bCs/>
          <w:sz w:val="24"/>
        </w:rPr>
        <w:t>如何</w:t>
      </w:r>
      <w:r w:rsidR="002D4E48" w:rsidRPr="00B27AA7">
        <w:rPr>
          <w:bCs/>
          <w:sz w:val="24"/>
        </w:rPr>
        <w:t>准确把握坚持以人民为中心推进党和国家机构改革的重点任务</w:t>
      </w:r>
      <w:r w:rsidR="002D4E48" w:rsidRPr="00B27AA7">
        <w:rPr>
          <w:rFonts w:hint="eastAsia"/>
          <w:bCs/>
          <w:sz w:val="24"/>
        </w:rPr>
        <w:t>？</w:t>
      </w:r>
    </w:p>
    <w:p w:rsidR="002D4E48" w:rsidRPr="00E93E53" w:rsidRDefault="00564CDF" w:rsidP="001C57E9">
      <w:pPr>
        <w:spacing w:line="348" w:lineRule="auto"/>
        <w:rPr>
          <w:bCs/>
          <w:sz w:val="24"/>
        </w:rPr>
      </w:pPr>
      <w:r w:rsidRPr="00E93E53">
        <w:rPr>
          <w:bCs/>
          <w:sz w:val="24"/>
        </w:rPr>
        <w:t>22</w:t>
      </w:r>
      <w:r w:rsidRPr="00E93E53">
        <w:rPr>
          <w:rFonts w:hint="eastAsia"/>
          <w:bCs/>
          <w:sz w:val="24"/>
        </w:rPr>
        <w:t>、</w:t>
      </w:r>
      <w:r w:rsidR="002D4E48" w:rsidRPr="00E93E53">
        <w:rPr>
          <w:bCs/>
          <w:sz w:val="24"/>
        </w:rPr>
        <w:t>为何要实施创新驱动发展战略</w:t>
      </w:r>
      <w:r w:rsidR="002D4E48" w:rsidRPr="00E93E53">
        <w:rPr>
          <w:rFonts w:hint="eastAsia"/>
          <w:bCs/>
          <w:sz w:val="24"/>
        </w:rPr>
        <w:t>？如何实施？</w:t>
      </w:r>
    </w:p>
    <w:p w:rsidR="002D4E48" w:rsidRPr="00E93E53" w:rsidRDefault="00564CDF" w:rsidP="001C57E9">
      <w:pPr>
        <w:spacing w:line="348" w:lineRule="auto"/>
        <w:rPr>
          <w:bCs/>
          <w:sz w:val="24"/>
        </w:rPr>
      </w:pPr>
      <w:r w:rsidRPr="00E93E53">
        <w:rPr>
          <w:bCs/>
          <w:sz w:val="24"/>
        </w:rPr>
        <w:t>23</w:t>
      </w:r>
      <w:r w:rsidRPr="00E93E53">
        <w:rPr>
          <w:rFonts w:hint="eastAsia"/>
          <w:bCs/>
          <w:sz w:val="24"/>
        </w:rPr>
        <w:t>、</w:t>
      </w:r>
      <w:r w:rsidR="002D4E48" w:rsidRPr="00E93E53">
        <w:rPr>
          <w:rFonts w:hint="eastAsia"/>
          <w:bCs/>
          <w:sz w:val="24"/>
        </w:rPr>
        <w:t>为什么必须把生态文明建设放在突出地位？</w:t>
      </w:r>
    </w:p>
    <w:p w:rsidR="002D4E48" w:rsidRPr="00B27AA7" w:rsidRDefault="00564CDF" w:rsidP="001C57E9">
      <w:pPr>
        <w:spacing w:line="348" w:lineRule="auto"/>
        <w:rPr>
          <w:bCs/>
          <w:sz w:val="24"/>
        </w:rPr>
      </w:pPr>
      <w:r>
        <w:rPr>
          <w:bCs/>
          <w:sz w:val="24"/>
        </w:rPr>
        <w:t>24</w:t>
      </w:r>
      <w:r>
        <w:rPr>
          <w:rFonts w:hint="eastAsia"/>
          <w:bCs/>
          <w:sz w:val="24"/>
        </w:rPr>
        <w:t>、</w:t>
      </w:r>
      <w:r w:rsidR="002D4E48" w:rsidRPr="00B27AA7">
        <w:rPr>
          <w:bCs/>
          <w:sz w:val="24"/>
        </w:rPr>
        <w:t>为什么要坚持和完善人民代表大会制度？</w:t>
      </w:r>
    </w:p>
    <w:p w:rsidR="002D4E48" w:rsidRPr="00B27AA7" w:rsidRDefault="00564CDF" w:rsidP="001C57E9">
      <w:pPr>
        <w:spacing w:line="348" w:lineRule="auto"/>
        <w:rPr>
          <w:bCs/>
          <w:sz w:val="24"/>
        </w:rPr>
      </w:pPr>
      <w:r>
        <w:rPr>
          <w:bCs/>
          <w:sz w:val="24"/>
        </w:rPr>
        <w:t>25</w:t>
      </w:r>
      <w:r>
        <w:rPr>
          <w:rFonts w:hint="eastAsia"/>
          <w:bCs/>
          <w:sz w:val="24"/>
        </w:rPr>
        <w:t>、</w:t>
      </w:r>
      <w:r w:rsidR="002D4E48" w:rsidRPr="00B27AA7">
        <w:rPr>
          <w:bCs/>
          <w:sz w:val="24"/>
        </w:rPr>
        <w:t>为什么要坚持和完善中国共产党领导下的多党合作和政治协商制度？</w:t>
      </w:r>
    </w:p>
    <w:p w:rsidR="001A1653" w:rsidRPr="00E93E53" w:rsidRDefault="00564CDF" w:rsidP="001C57E9">
      <w:pPr>
        <w:spacing w:line="348" w:lineRule="auto"/>
        <w:rPr>
          <w:bCs/>
          <w:sz w:val="24"/>
        </w:rPr>
      </w:pPr>
      <w:r w:rsidRPr="00E93E53">
        <w:rPr>
          <w:bCs/>
          <w:sz w:val="24"/>
        </w:rPr>
        <w:t>26</w:t>
      </w:r>
      <w:r w:rsidRPr="00E93E53">
        <w:rPr>
          <w:rFonts w:hint="eastAsia"/>
          <w:bCs/>
          <w:sz w:val="24"/>
        </w:rPr>
        <w:t>、</w:t>
      </w:r>
      <w:r w:rsidR="001A1653" w:rsidRPr="00E93E53">
        <w:rPr>
          <w:rFonts w:hint="eastAsia"/>
          <w:bCs/>
          <w:sz w:val="24"/>
        </w:rPr>
        <w:t>如何加强和改进党对全面推进依法治国的领导？</w:t>
      </w:r>
    </w:p>
    <w:p w:rsidR="001A1653" w:rsidRPr="00E93E53" w:rsidRDefault="00564CDF" w:rsidP="001C57E9">
      <w:pPr>
        <w:spacing w:line="348" w:lineRule="auto"/>
        <w:rPr>
          <w:bCs/>
          <w:sz w:val="24"/>
        </w:rPr>
      </w:pPr>
      <w:r w:rsidRPr="00E93E53">
        <w:rPr>
          <w:bCs/>
          <w:sz w:val="24"/>
        </w:rPr>
        <w:t>27</w:t>
      </w:r>
      <w:r w:rsidRPr="00E93E53">
        <w:rPr>
          <w:rFonts w:hint="eastAsia"/>
          <w:bCs/>
          <w:sz w:val="24"/>
        </w:rPr>
        <w:t>、</w:t>
      </w:r>
      <w:r w:rsidR="001A1653" w:rsidRPr="00E93E53">
        <w:rPr>
          <w:rFonts w:hint="eastAsia"/>
          <w:bCs/>
          <w:sz w:val="24"/>
        </w:rPr>
        <w:t>如何理解“打造共建共治共享的社会治理格局”的重大意义和科学内涵</w:t>
      </w:r>
      <w:r w:rsidR="001A1653" w:rsidRPr="00E93E53">
        <w:rPr>
          <w:bCs/>
          <w:sz w:val="24"/>
        </w:rPr>
        <w:t>？</w:t>
      </w:r>
    </w:p>
    <w:p w:rsidR="002D4E48" w:rsidRPr="00E93E53" w:rsidRDefault="00564CDF" w:rsidP="001C57E9">
      <w:pPr>
        <w:spacing w:line="348" w:lineRule="auto"/>
        <w:rPr>
          <w:bCs/>
          <w:sz w:val="24"/>
        </w:rPr>
      </w:pPr>
      <w:r w:rsidRPr="00E93E53">
        <w:rPr>
          <w:bCs/>
          <w:sz w:val="24"/>
        </w:rPr>
        <w:t>28</w:t>
      </w:r>
      <w:r w:rsidRPr="00E93E53">
        <w:rPr>
          <w:rFonts w:hint="eastAsia"/>
          <w:bCs/>
          <w:sz w:val="24"/>
        </w:rPr>
        <w:t>、</w:t>
      </w:r>
      <w:r w:rsidR="001A1653" w:rsidRPr="00E93E53">
        <w:rPr>
          <w:rFonts w:hint="eastAsia"/>
          <w:bCs/>
          <w:sz w:val="24"/>
        </w:rPr>
        <w:t>如何理解深化国家监察体制改革的重要意义？</w:t>
      </w:r>
    </w:p>
    <w:p w:rsidR="002D4E48" w:rsidRPr="00E93E53" w:rsidRDefault="00564CDF" w:rsidP="001C57E9">
      <w:pPr>
        <w:spacing w:line="348" w:lineRule="auto"/>
        <w:rPr>
          <w:bCs/>
          <w:sz w:val="24"/>
        </w:rPr>
      </w:pPr>
      <w:r w:rsidRPr="00E93E53">
        <w:rPr>
          <w:bCs/>
          <w:sz w:val="24"/>
        </w:rPr>
        <w:t>29</w:t>
      </w:r>
      <w:r w:rsidRPr="00E93E53">
        <w:rPr>
          <w:rFonts w:hint="eastAsia"/>
          <w:bCs/>
          <w:sz w:val="24"/>
        </w:rPr>
        <w:t>、</w:t>
      </w:r>
      <w:r w:rsidR="001A1653" w:rsidRPr="00E93E53">
        <w:rPr>
          <w:rFonts w:hint="eastAsia"/>
          <w:bCs/>
          <w:sz w:val="24"/>
        </w:rPr>
        <w:t>如何正确认识加强党的政治建设的重大意义和总体要求？</w:t>
      </w:r>
    </w:p>
    <w:p w:rsidR="001A1653" w:rsidRPr="00E93E53" w:rsidRDefault="00564CDF" w:rsidP="001C57E9">
      <w:pPr>
        <w:spacing w:line="348" w:lineRule="auto"/>
        <w:rPr>
          <w:bCs/>
          <w:sz w:val="24"/>
        </w:rPr>
      </w:pPr>
      <w:r w:rsidRPr="00E93E53">
        <w:rPr>
          <w:bCs/>
          <w:sz w:val="24"/>
        </w:rPr>
        <w:t>30</w:t>
      </w:r>
      <w:r w:rsidRPr="00E93E53">
        <w:rPr>
          <w:rFonts w:hint="eastAsia"/>
          <w:bCs/>
          <w:sz w:val="24"/>
        </w:rPr>
        <w:t>、</w:t>
      </w:r>
      <w:r w:rsidR="001A1653" w:rsidRPr="00E93E53">
        <w:rPr>
          <w:bCs/>
          <w:sz w:val="24"/>
        </w:rPr>
        <w:t>新形势下如何加强和规范党内政治生活</w:t>
      </w:r>
      <w:r w:rsidR="001A1653" w:rsidRPr="00E93E53">
        <w:rPr>
          <w:rFonts w:hint="eastAsia"/>
          <w:bCs/>
          <w:sz w:val="24"/>
        </w:rPr>
        <w:t>？</w:t>
      </w:r>
    </w:p>
    <w:p w:rsidR="001C57E9" w:rsidRDefault="001C57E9" w:rsidP="001C57E9">
      <w:pPr>
        <w:spacing w:line="348" w:lineRule="auto"/>
        <w:rPr>
          <w:bCs/>
          <w:sz w:val="24"/>
        </w:rPr>
      </w:pPr>
    </w:p>
    <w:p w:rsidR="00002DEB" w:rsidRPr="00B27AA7" w:rsidRDefault="00002DEB" w:rsidP="001C57E9">
      <w:pPr>
        <w:spacing w:line="348" w:lineRule="auto"/>
        <w:rPr>
          <w:bCs/>
          <w:sz w:val="24"/>
        </w:rPr>
      </w:pPr>
      <w:r w:rsidRPr="00B27AA7">
        <w:rPr>
          <w:bCs/>
          <w:sz w:val="24"/>
        </w:rPr>
        <w:t>注：（</w:t>
      </w:r>
      <w:r w:rsidRPr="00B27AA7">
        <w:rPr>
          <w:bCs/>
          <w:sz w:val="24"/>
        </w:rPr>
        <w:t>1</w:t>
      </w:r>
      <w:r w:rsidRPr="00B27AA7">
        <w:rPr>
          <w:bCs/>
          <w:sz w:val="24"/>
        </w:rPr>
        <w:t>）考题将从</w:t>
      </w:r>
      <w:r w:rsidR="004A1ED7" w:rsidRPr="00B27AA7">
        <w:rPr>
          <w:rFonts w:hint="eastAsia"/>
          <w:bCs/>
          <w:sz w:val="24"/>
        </w:rPr>
        <w:t>思考题</w:t>
      </w:r>
      <w:r w:rsidRPr="00B27AA7">
        <w:rPr>
          <w:bCs/>
          <w:sz w:val="24"/>
        </w:rPr>
        <w:t>中抽取</w:t>
      </w:r>
      <w:r w:rsidR="0086011B" w:rsidRPr="00B27AA7">
        <w:rPr>
          <w:rFonts w:hint="eastAsia"/>
          <w:bCs/>
          <w:sz w:val="24"/>
        </w:rPr>
        <w:t>；</w:t>
      </w:r>
      <w:r w:rsidR="00AE001D" w:rsidRPr="00B27AA7">
        <w:rPr>
          <w:rFonts w:hint="eastAsia"/>
          <w:bCs/>
          <w:sz w:val="24"/>
        </w:rPr>
        <w:t xml:space="preserve"> </w:t>
      </w:r>
    </w:p>
    <w:p w:rsidR="00002DEB" w:rsidRPr="00B27AA7" w:rsidRDefault="00002DEB" w:rsidP="001C57E9">
      <w:pPr>
        <w:spacing w:line="348" w:lineRule="auto"/>
        <w:ind w:firstLineChars="150" w:firstLine="360"/>
        <w:rPr>
          <w:bCs/>
          <w:sz w:val="24"/>
        </w:rPr>
      </w:pPr>
      <w:r w:rsidRPr="00B27AA7">
        <w:rPr>
          <w:bCs/>
          <w:sz w:val="24"/>
        </w:rPr>
        <w:t>（</w:t>
      </w:r>
      <w:r w:rsidRPr="00B27AA7">
        <w:rPr>
          <w:bCs/>
          <w:sz w:val="24"/>
        </w:rPr>
        <w:t>2</w:t>
      </w:r>
      <w:r w:rsidRPr="00B27AA7">
        <w:rPr>
          <w:bCs/>
          <w:sz w:val="24"/>
        </w:rPr>
        <w:t>）</w:t>
      </w:r>
      <w:r w:rsidR="004A1ED7" w:rsidRPr="00B27AA7">
        <w:rPr>
          <w:rFonts w:hint="eastAsia"/>
          <w:bCs/>
          <w:sz w:val="24"/>
        </w:rPr>
        <w:t>考试形式为</w:t>
      </w:r>
      <w:r w:rsidRPr="00B27AA7">
        <w:rPr>
          <w:bCs/>
          <w:sz w:val="24"/>
        </w:rPr>
        <w:t>笔试，闭卷</w:t>
      </w:r>
      <w:r w:rsidR="0086011B" w:rsidRPr="00B27AA7">
        <w:rPr>
          <w:rFonts w:hint="eastAsia"/>
          <w:bCs/>
          <w:sz w:val="24"/>
        </w:rPr>
        <w:t>；</w:t>
      </w:r>
    </w:p>
    <w:p w:rsidR="00002DEB" w:rsidRPr="00B27AA7" w:rsidRDefault="00002DEB" w:rsidP="001C57E9">
      <w:pPr>
        <w:spacing w:line="348" w:lineRule="auto"/>
        <w:ind w:firstLineChars="150" w:firstLine="360"/>
        <w:rPr>
          <w:bCs/>
          <w:sz w:val="24"/>
        </w:rPr>
      </w:pPr>
      <w:r w:rsidRPr="00B27AA7">
        <w:rPr>
          <w:bCs/>
          <w:sz w:val="24"/>
        </w:rPr>
        <w:t>（</w:t>
      </w:r>
      <w:r w:rsidRPr="00B27AA7">
        <w:rPr>
          <w:bCs/>
          <w:sz w:val="24"/>
        </w:rPr>
        <w:t>3</w:t>
      </w:r>
      <w:r w:rsidRPr="00B27AA7">
        <w:rPr>
          <w:bCs/>
          <w:sz w:val="24"/>
        </w:rPr>
        <w:t>）</w:t>
      </w:r>
      <w:r w:rsidR="00AE001D" w:rsidRPr="00B27AA7">
        <w:rPr>
          <w:bCs/>
          <w:sz w:val="24"/>
        </w:rPr>
        <w:t>不提供参考资料</w:t>
      </w:r>
      <w:r w:rsidR="006B6378" w:rsidRPr="00B27AA7">
        <w:rPr>
          <w:rFonts w:hint="eastAsia"/>
          <w:bCs/>
          <w:sz w:val="24"/>
        </w:rPr>
        <w:t>，不</w:t>
      </w:r>
      <w:r w:rsidR="001C179B" w:rsidRPr="00B27AA7">
        <w:rPr>
          <w:rFonts w:hint="eastAsia"/>
          <w:bCs/>
          <w:sz w:val="24"/>
        </w:rPr>
        <w:t>指定参考文献。</w:t>
      </w:r>
    </w:p>
    <w:sectPr w:rsidR="00002DEB" w:rsidRPr="00B27AA7" w:rsidSect="003C7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A9D" w:rsidRDefault="00C17A9D" w:rsidP="0046673E">
      <w:r>
        <w:separator/>
      </w:r>
    </w:p>
  </w:endnote>
  <w:endnote w:type="continuationSeparator" w:id="0">
    <w:p w:rsidR="00C17A9D" w:rsidRDefault="00C17A9D" w:rsidP="0046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A9D" w:rsidRDefault="00C17A9D" w:rsidP="0046673E">
      <w:r>
        <w:separator/>
      </w:r>
    </w:p>
  </w:footnote>
  <w:footnote w:type="continuationSeparator" w:id="0">
    <w:p w:rsidR="00C17A9D" w:rsidRDefault="00C17A9D" w:rsidP="00466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F2"/>
    <w:rsid w:val="00002DEB"/>
    <w:rsid w:val="000061B1"/>
    <w:rsid w:val="000147BB"/>
    <w:rsid w:val="00014BB7"/>
    <w:rsid w:val="00033BFB"/>
    <w:rsid w:val="00046500"/>
    <w:rsid w:val="00050EEC"/>
    <w:rsid w:val="000547F2"/>
    <w:rsid w:val="00061119"/>
    <w:rsid w:val="0006269D"/>
    <w:rsid w:val="00073B42"/>
    <w:rsid w:val="000852F2"/>
    <w:rsid w:val="00097818"/>
    <w:rsid w:val="000B2E1A"/>
    <w:rsid w:val="000B4A5F"/>
    <w:rsid w:val="000C0ABB"/>
    <w:rsid w:val="000E66A0"/>
    <w:rsid w:val="000F3E9C"/>
    <w:rsid w:val="000F50F3"/>
    <w:rsid w:val="000F6446"/>
    <w:rsid w:val="00102C4A"/>
    <w:rsid w:val="00116F16"/>
    <w:rsid w:val="00123476"/>
    <w:rsid w:val="00126D95"/>
    <w:rsid w:val="00140C51"/>
    <w:rsid w:val="001420B8"/>
    <w:rsid w:val="001534F4"/>
    <w:rsid w:val="00157991"/>
    <w:rsid w:val="00163C91"/>
    <w:rsid w:val="00177CAA"/>
    <w:rsid w:val="001A1653"/>
    <w:rsid w:val="001A4F81"/>
    <w:rsid w:val="001B6B61"/>
    <w:rsid w:val="001C179B"/>
    <w:rsid w:val="001C2A76"/>
    <w:rsid w:val="001C57E9"/>
    <w:rsid w:val="001D5A32"/>
    <w:rsid w:val="001D6A1E"/>
    <w:rsid w:val="00206145"/>
    <w:rsid w:val="00222F86"/>
    <w:rsid w:val="00236EFA"/>
    <w:rsid w:val="00261035"/>
    <w:rsid w:val="00295A4E"/>
    <w:rsid w:val="00297B62"/>
    <w:rsid w:val="002C357B"/>
    <w:rsid w:val="002D3A0B"/>
    <w:rsid w:val="002D44C2"/>
    <w:rsid w:val="002D4E48"/>
    <w:rsid w:val="003063A1"/>
    <w:rsid w:val="00311AFB"/>
    <w:rsid w:val="0031289B"/>
    <w:rsid w:val="00324BDE"/>
    <w:rsid w:val="0033049E"/>
    <w:rsid w:val="00333DFF"/>
    <w:rsid w:val="00354706"/>
    <w:rsid w:val="00363FB8"/>
    <w:rsid w:val="00365634"/>
    <w:rsid w:val="00372BCB"/>
    <w:rsid w:val="003C7E9C"/>
    <w:rsid w:val="003D314B"/>
    <w:rsid w:val="003E2D5B"/>
    <w:rsid w:val="00402230"/>
    <w:rsid w:val="0043127A"/>
    <w:rsid w:val="0046060F"/>
    <w:rsid w:val="00464BE1"/>
    <w:rsid w:val="00465EED"/>
    <w:rsid w:val="0046673E"/>
    <w:rsid w:val="00494AED"/>
    <w:rsid w:val="004A1ED7"/>
    <w:rsid w:val="004B22B4"/>
    <w:rsid w:val="004B32F5"/>
    <w:rsid w:val="004C780A"/>
    <w:rsid w:val="004D0D82"/>
    <w:rsid w:val="004D0DFE"/>
    <w:rsid w:val="004E408D"/>
    <w:rsid w:val="004F1924"/>
    <w:rsid w:val="00522160"/>
    <w:rsid w:val="00523C86"/>
    <w:rsid w:val="00541D25"/>
    <w:rsid w:val="005448EC"/>
    <w:rsid w:val="005520C0"/>
    <w:rsid w:val="00564CDF"/>
    <w:rsid w:val="0057350D"/>
    <w:rsid w:val="00586E64"/>
    <w:rsid w:val="0059151E"/>
    <w:rsid w:val="005A742E"/>
    <w:rsid w:val="005B69AE"/>
    <w:rsid w:val="005C13FB"/>
    <w:rsid w:val="005D162A"/>
    <w:rsid w:val="005F6E31"/>
    <w:rsid w:val="00626C04"/>
    <w:rsid w:val="006270BF"/>
    <w:rsid w:val="00632C4D"/>
    <w:rsid w:val="006556B9"/>
    <w:rsid w:val="00661E2A"/>
    <w:rsid w:val="006767C7"/>
    <w:rsid w:val="00692AF1"/>
    <w:rsid w:val="00696BED"/>
    <w:rsid w:val="006A01B8"/>
    <w:rsid w:val="006A0C05"/>
    <w:rsid w:val="006B0E09"/>
    <w:rsid w:val="006B45D3"/>
    <w:rsid w:val="006B6378"/>
    <w:rsid w:val="006C07C1"/>
    <w:rsid w:val="006E28B2"/>
    <w:rsid w:val="006E315D"/>
    <w:rsid w:val="006E675F"/>
    <w:rsid w:val="0070134F"/>
    <w:rsid w:val="0070704B"/>
    <w:rsid w:val="00711759"/>
    <w:rsid w:val="00715411"/>
    <w:rsid w:val="007216E8"/>
    <w:rsid w:val="007255AF"/>
    <w:rsid w:val="0073551E"/>
    <w:rsid w:val="00745D5E"/>
    <w:rsid w:val="00746E74"/>
    <w:rsid w:val="00747803"/>
    <w:rsid w:val="0075347F"/>
    <w:rsid w:val="007572BD"/>
    <w:rsid w:val="00765A3C"/>
    <w:rsid w:val="00781ACC"/>
    <w:rsid w:val="007874BD"/>
    <w:rsid w:val="00787780"/>
    <w:rsid w:val="0079355B"/>
    <w:rsid w:val="007C253C"/>
    <w:rsid w:val="007C2B6A"/>
    <w:rsid w:val="007E6B12"/>
    <w:rsid w:val="00801454"/>
    <w:rsid w:val="00802B18"/>
    <w:rsid w:val="00833A82"/>
    <w:rsid w:val="00845F72"/>
    <w:rsid w:val="00846A9D"/>
    <w:rsid w:val="0086011B"/>
    <w:rsid w:val="00870E3F"/>
    <w:rsid w:val="008B0A8A"/>
    <w:rsid w:val="008B1226"/>
    <w:rsid w:val="008B4160"/>
    <w:rsid w:val="008B7FE6"/>
    <w:rsid w:val="008C2086"/>
    <w:rsid w:val="008C5E5F"/>
    <w:rsid w:val="0092323C"/>
    <w:rsid w:val="00952123"/>
    <w:rsid w:val="00952C22"/>
    <w:rsid w:val="009775BF"/>
    <w:rsid w:val="00996A1B"/>
    <w:rsid w:val="009B4394"/>
    <w:rsid w:val="009B4D48"/>
    <w:rsid w:val="009D6E46"/>
    <w:rsid w:val="00A152EC"/>
    <w:rsid w:val="00A16AE0"/>
    <w:rsid w:val="00A234C9"/>
    <w:rsid w:val="00A26095"/>
    <w:rsid w:val="00A266D8"/>
    <w:rsid w:val="00A50DC1"/>
    <w:rsid w:val="00A86CB2"/>
    <w:rsid w:val="00A908BA"/>
    <w:rsid w:val="00AC0408"/>
    <w:rsid w:val="00AC3108"/>
    <w:rsid w:val="00AC418A"/>
    <w:rsid w:val="00AE001D"/>
    <w:rsid w:val="00AE7A79"/>
    <w:rsid w:val="00AE7CBE"/>
    <w:rsid w:val="00B03E8C"/>
    <w:rsid w:val="00B07AA3"/>
    <w:rsid w:val="00B27AA7"/>
    <w:rsid w:val="00B308AA"/>
    <w:rsid w:val="00B45FEA"/>
    <w:rsid w:val="00B66E12"/>
    <w:rsid w:val="00B72F05"/>
    <w:rsid w:val="00B83F3F"/>
    <w:rsid w:val="00B90549"/>
    <w:rsid w:val="00BA025E"/>
    <w:rsid w:val="00BB2F91"/>
    <w:rsid w:val="00BB3D78"/>
    <w:rsid w:val="00BD7B0E"/>
    <w:rsid w:val="00BF352F"/>
    <w:rsid w:val="00BF3B7C"/>
    <w:rsid w:val="00C03F31"/>
    <w:rsid w:val="00C17A9D"/>
    <w:rsid w:val="00C3390A"/>
    <w:rsid w:val="00C35BBA"/>
    <w:rsid w:val="00C53034"/>
    <w:rsid w:val="00C763B8"/>
    <w:rsid w:val="00C83ED4"/>
    <w:rsid w:val="00C9614D"/>
    <w:rsid w:val="00CE228F"/>
    <w:rsid w:val="00D17979"/>
    <w:rsid w:val="00D33721"/>
    <w:rsid w:val="00D50B40"/>
    <w:rsid w:val="00D50F23"/>
    <w:rsid w:val="00D63954"/>
    <w:rsid w:val="00D82DE2"/>
    <w:rsid w:val="00D93630"/>
    <w:rsid w:val="00D936BD"/>
    <w:rsid w:val="00DA3262"/>
    <w:rsid w:val="00DB0733"/>
    <w:rsid w:val="00DC12CB"/>
    <w:rsid w:val="00DD1EF6"/>
    <w:rsid w:val="00DF677A"/>
    <w:rsid w:val="00E1399C"/>
    <w:rsid w:val="00E148C9"/>
    <w:rsid w:val="00E3735E"/>
    <w:rsid w:val="00E43D2F"/>
    <w:rsid w:val="00E53AA0"/>
    <w:rsid w:val="00E60F75"/>
    <w:rsid w:val="00E70775"/>
    <w:rsid w:val="00E74C93"/>
    <w:rsid w:val="00E86253"/>
    <w:rsid w:val="00E93E53"/>
    <w:rsid w:val="00EB1097"/>
    <w:rsid w:val="00ED22C2"/>
    <w:rsid w:val="00EE13E9"/>
    <w:rsid w:val="00EF0814"/>
    <w:rsid w:val="00F0052B"/>
    <w:rsid w:val="00F0349C"/>
    <w:rsid w:val="00F149C3"/>
    <w:rsid w:val="00F20FB4"/>
    <w:rsid w:val="00F307DD"/>
    <w:rsid w:val="00F36B12"/>
    <w:rsid w:val="00F41062"/>
    <w:rsid w:val="00F42540"/>
    <w:rsid w:val="00F529D8"/>
    <w:rsid w:val="00F54BAB"/>
    <w:rsid w:val="00F62457"/>
    <w:rsid w:val="00F7254B"/>
    <w:rsid w:val="00F76A3E"/>
    <w:rsid w:val="00F95BC0"/>
    <w:rsid w:val="00FA55E6"/>
    <w:rsid w:val="00FA5720"/>
    <w:rsid w:val="00FE5ED3"/>
    <w:rsid w:val="00FF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DBBD1"/>
  <w15:docId w15:val="{290B3245-E53D-4E2D-A121-1970F335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7E9C"/>
    <w:pPr>
      <w:widowControl w:val="0"/>
      <w:jc w:val="both"/>
    </w:pPr>
    <w:rPr>
      <w:kern w:val="2"/>
      <w:sz w:val="21"/>
      <w:szCs w:val="24"/>
    </w:rPr>
  </w:style>
  <w:style w:type="paragraph" w:styleId="1">
    <w:name w:val="heading 1"/>
    <w:basedOn w:val="a"/>
    <w:link w:val="10"/>
    <w:uiPriority w:val="9"/>
    <w:qFormat/>
    <w:rsid w:val="0080145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852F2"/>
    <w:rPr>
      <w:b/>
      <w:bCs/>
    </w:rPr>
  </w:style>
  <w:style w:type="character" w:customStyle="1" w:styleId="ask-title">
    <w:name w:val="ask-title"/>
    <w:basedOn w:val="a0"/>
    <w:rsid w:val="00801454"/>
  </w:style>
  <w:style w:type="paragraph" w:styleId="a4">
    <w:name w:val="header"/>
    <w:basedOn w:val="a"/>
    <w:link w:val="a5"/>
    <w:rsid w:val="004667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6673E"/>
    <w:rPr>
      <w:kern w:val="2"/>
      <w:sz w:val="18"/>
      <w:szCs w:val="18"/>
    </w:rPr>
  </w:style>
  <w:style w:type="paragraph" w:styleId="a6">
    <w:name w:val="footer"/>
    <w:basedOn w:val="a"/>
    <w:link w:val="a7"/>
    <w:rsid w:val="0046673E"/>
    <w:pPr>
      <w:tabs>
        <w:tab w:val="center" w:pos="4153"/>
        <w:tab w:val="right" w:pos="8306"/>
      </w:tabs>
      <w:snapToGrid w:val="0"/>
      <w:jc w:val="left"/>
    </w:pPr>
    <w:rPr>
      <w:sz w:val="18"/>
      <w:szCs w:val="18"/>
    </w:rPr>
  </w:style>
  <w:style w:type="character" w:customStyle="1" w:styleId="a7">
    <w:name w:val="页脚 字符"/>
    <w:basedOn w:val="a0"/>
    <w:link w:val="a6"/>
    <w:rsid w:val="0046673E"/>
    <w:rPr>
      <w:kern w:val="2"/>
      <w:sz w:val="18"/>
      <w:szCs w:val="18"/>
    </w:rPr>
  </w:style>
  <w:style w:type="character" w:customStyle="1" w:styleId="10">
    <w:name w:val="标题 1 字符"/>
    <w:basedOn w:val="a0"/>
    <w:link w:val="1"/>
    <w:uiPriority w:val="9"/>
    <w:rsid w:val="00BB3D78"/>
    <w:rPr>
      <w:rFonts w:ascii="宋体" w:hAnsi="宋体" w:cs="宋体"/>
      <w:b/>
      <w:bCs/>
      <w:kern w:val="36"/>
      <w:sz w:val="48"/>
      <w:szCs w:val="48"/>
    </w:rPr>
  </w:style>
  <w:style w:type="paragraph" w:styleId="a8">
    <w:name w:val="Normal (Web)"/>
    <w:basedOn w:val="a"/>
    <w:uiPriority w:val="99"/>
    <w:unhideWhenUsed/>
    <w:rsid w:val="000F644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37022">
      <w:bodyDiv w:val="1"/>
      <w:marLeft w:val="0"/>
      <w:marRight w:val="0"/>
      <w:marTop w:val="0"/>
      <w:marBottom w:val="0"/>
      <w:divBdr>
        <w:top w:val="none" w:sz="0" w:space="0" w:color="auto"/>
        <w:left w:val="none" w:sz="0" w:space="0" w:color="auto"/>
        <w:bottom w:val="none" w:sz="0" w:space="0" w:color="auto"/>
        <w:right w:val="none" w:sz="0" w:space="0" w:color="auto"/>
      </w:divBdr>
      <w:divsChild>
        <w:div w:id="58869504">
          <w:marLeft w:val="0"/>
          <w:marRight w:val="0"/>
          <w:marTop w:val="0"/>
          <w:marBottom w:val="0"/>
          <w:divBdr>
            <w:top w:val="none" w:sz="0" w:space="0" w:color="auto"/>
            <w:left w:val="none" w:sz="0" w:space="0" w:color="auto"/>
            <w:bottom w:val="none" w:sz="0" w:space="0" w:color="auto"/>
            <w:right w:val="none" w:sz="0" w:space="0" w:color="auto"/>
          </w:divBdr>
        </w:div>
        <w:div w:id="60444930">
          <w:marLeft w:val="0"/>
          <w:marRight w:val="0"/>
          <w:marTop w:val="0"/>
          <w:marBottom w:val="0"/>
          <w:divBdr>
            <w:top w:val="none" w:sz="0" w:space="0" w:color="auto"/>
            <w:left w:val="none" w:sz="0" w:space="0" w:color="auto"/>
            <w:bottom w:val="none" w:sz="0" w:space="0" w:color="auto"/>
            <w:right w:val="none" w:sz="0" w:space="0" w:color="auto"/>
          </w:divBdr>
        </w:div>
        <w:div w:id="90397517">
          <w:marLeft w:val="0"/>
          <w:marRight w:val="0"/>
          <w:marTop w:val="0"/>
          <w:marBottom w:val="0"/>
          <w:divBdr>
            <w:top w:val="none" w:sz="0" w:space="0" w:color="auto"/>
            <w:left w:val="none" w:sz="0" w:space="0" w:color="auto"/>
            <w:bottom w:val="none" w:sz="0" w:space="0" w:color="auto"/>
            <w:right w:val="none" w:sz="0" w:space="0" w:color="auto"/>
          </w:divBdr>
        </w:div>
        <w:div w:id="113406933">
          <w:marLeft w:val="0"/>
          <w:marRight w:val="0"/>
          <w:marTop w:val="0"/>
          <w:marBottom w:val="0"/>
          <w:divBdr>
            <w:top w:val="none" w:sz="0" w:space="0" w:color="auto"/>
            <w:left w:val="none" w:sz="0" w:space="0" w:color="auto"/>
            <w:bottom w:val="none" w:sz="0" w:space="0" w:color="auto"/>
            <w:right w:val="none" w:sz="0" w:space="0" w:color="auto"/>
          </w:divBdr>
        </w:div>
        <w:div w:id="226451704">
          <w:marLeft w:val="0"/>
          <w:marRight w:val="0"/>
          <w:marTop w:val="0"/>
          <w:marBottom w:val="0"/>
          <w:divBdr>
            <w:top w:val="none" w:sz="0" w:space="0" w:color="auto"/>
            <w:left w:val="none" w:sz="0" w:space="0" w:color="auto"/>
            <w:bottom w:val="none" w:sz="0" w:space="0" w:color="auto"/>
            <w:right w:val="none" w:sz="0" w:space="0" w:color="auto"/>
          </w:divBdr>
        </w:div>
        <w:div w:id="395710700">
          <w:marLeft w:val="0"/>
          <w:marRight w:val="0"/>
          <w:marTop w:val="0"/>
          <w:marBottom w:val="0"/>
          <w:divBdr>
            <w:top w:val="none" w:sz="0" w:space="0" w:color="auto"/>
            <w:left w:val="none" w:sz="0" w:space="0" w:color="auto"/>
            <w:bottom w:val="none" w:sz="0" w:space="0" w:color="auto"/>
            <w:right w:val="none" w:sz="0" w:space="0" w:color="auto"/>
          </w:divBdr>
        </w:div>
        <w:div w:id="495610002">
          <w:marLeft w:val="0"/>
          <w:marRight w:val="0"/>
          <w:marTop w:val="0"/>
          <w:marBottom w:val="0"/>
          <w:divBdr>
            <w:top w:val="none" w:sz="0" w:space="0" w:color="auto"/>
            <w:left w:val="none" w:sz="0" w:space="0" w:color="auto"/>
            <w:bottom w:val="none" w:sz="0" w:space="0" w:color="auto"/>
            <w:right w:val="none" w:sz="0" w:space="0" w:color="auto"/>
          </w:divBdr>
        </w:div>
        <w:div w:id="565073268">
          <w:marLeft w:val="0"/>
          <w:marRight w:val="0"/>
          <w:marTop w:val="0"/>
          <w:marBottom w:val="0"/>
          <w:divBdr>
            <w:top w:val="none" w:sz="0" w:space="0" w:color="auto"/>
            <w:left w:val="none" w:sz="0" w:space="0" w:color="auto"/>
            <w:bottom w:val="none" w:sz="0" w:space="0" w:color="auto"/>
            <w:right w:val="none" w:sz="0" w:space="0" w:color="auto"/>
          </w:divBdr>
        </w:div>
        <w:div w:id="613293518">
          <w:marLeft w:val="0"/>
          <w:marRight w:val="0"/>
          <w:marTop w:val="0"/>
          <w:marBottom w:val="0"/>
          <w:divBdr>
            <w:top w:val="none" w:sz="0" w:space="0" w:color="auto"/>
            <w:left w:val="none" w:sz="0" w:space="0" w:color="auto"/>
            <w:bottom w:val="none" w:sz="0" w:space="0" w:color="auto"/>
            <w:right w:val="none" w:sz="0" w:space="0" w:color="auto"/>
          </w:divBdr>
        </w:div>
        <w:div w:id="891769381">
          <w:marLeft w:val="0"/>
          <w:marRight w:val="0"/>
          <w:marTop w:val="0"/>
          <w:marBottom w:val="0"/>
          <w:divBdr>
            <w:top w:val="none" w:sz="0" w:space="0" w:color="auto"/>
            <w:left w:val="none" w:sz="0" w:space="0" w:color="auto"/>
            <w:bottom w:val="none" w:sz="0" w:space="0" w:color="auto"/>
            <w:right w:val="none" w:sz="0" w:space="0" w:color="auto"/>
          </w:divBdr>
        </w:div>
        <w:div w:id="1085110987">
          <w:marLeft w:val="0"/>
          <w:marRight w:val="0"/>
          <w:marTop w:val="0"/>
          <w:marBottom w:val="0"/>
          <w:divBdr>
            <w:top w:val="none" w:sz="0" w:space="0" w:color="auto"/>
            <w:left w:val="none" w:sz="0" w:space="0" w:color="auto"/>
            <w:bottom w:val="none" w:sz="0" w:space="0" w:color="auto"/>
            <w:right w:val="none" w:sz="0" w:space="0" w:color="auto"/>
          </w:divBdr>
        </w:div>
        <w:div w:id="1130824109">
          <w:marLeft w:val="0"/>
          <w:marRight w:val="0"/>
          <w:marTop w:val="0"/>
          <w:marBottom w:val="0"/>
          <w:divBdr>
            <w:top w:val="none" w:sz="0" w:space="0" w:color="auto"/>
            <w:left w:val="none" w:sz="0" w:space="0" w:color="auto"/>
            <w:bottom w:val="none" w:sz="0" w:space="0" w:color="auto"/>
            <w:right w:val="none" w:sz="0" w:space="0" w:color="auto"/>
          </w:divBdr>
        </w:div>
        <w:div w:id="1178546593">
          <w:marLeft w:val="0"/>
          <w:marRight w:val="0"/>
          <w:marTop w:val="0"/>
          <w:marBottom w:val="0"/>
          <w:divBdr>
            <w:top w:val="none" w:sz="0" w:space="0" w:color="auto"/>
            <w:left w:val="none" w:sz="0" w:space="0" w:color="auto"/>
            <w:bottom w:val="none" w:sz="0" w:space="0" w:color="auto"/>
            <w:right w:val="none" w:sz="0" w:space="0" w:color="auto"/>
          </w:divBdr>
        </w:div>
        <w:div w:id="1191992860">
          <w:marLeft w:val="0"/>
          <w:marRight w:val="0"/>
          <w:marTop w:val="0"/>
          <w:marBottom w:val="0"/>
          <w:divBdr>
            <w:top w:val="none" w:sz="0" w:space="0" w:color="auto"/>
            <w:left w:val="none" w:sz="0" w:space="0" w:color="auto"/>
            <w:bottom w:val="none" w:sz="0" w:space="0" w:color="auto"/>
            <w:right w:val="none" w:sz="0" w:space="0" w:color="auto"/>
          </w:divBdr>
        </w:div>
        <w:div w:id="1269703821">
          <w:marLeft w:val="0"/>
          <w:marRight w:val="0"/>
          <w:marTop w:val="0"/>
          <w:marBottom w:val="0"/>
          <w:divBdr>
            <w:top w:val="none" w:sz="0" w:space="0" w:color="auto"/>
            <w:left w:val="none" w:sz="0" w:space="0" w:color="auto"/>
            <w:bottom w:val="none" w:sz="0" w:space="0" w:color="auto"/>
            <w:right w:val="none" w:sz="0" w:space="0" w:color="auto"/>
          </w:divBdr>
        </w:div>
        <w:div w:id="1565873945">
          <w:marLeft w:val="0"/>
          <w:marRight w:val="0"/>
          <w:marTop w:val="0"/>
          <w:marBottom w:val="0"/>
          <w:divBdr>
            <w:top w:val="none" w:sz="0" w:space="0" w:color="auto"/>
            <w:left w:val="none" w:sz="0" w:space="0" w:color="auto"/>
            <w:bottom w:val="none" w:sz="0" w:space="0" w:color="auto"/>
            <w:right w:val="none" w:sz="0" w:space="0" w:color="auto"/>
          </w:divBdr>
        </w:div>
        <w:div w:id="1577666874">
          <w:marLeft w:val="0"/>
          <w:marRight w:val="0"/>
          <w:marTop w:val="0"/>
          <w:marBottom w:val="0"/>
          <w:divBdr>
            <w:top w:val="none" w:sz="0" w:space="0" w:color="auto"/>
            <w:left w:val="none" w:sz="0" w:space="0" w:color="auto"/>
            <w:bottom w:val="none" w:sz="0" w:space="0" w:color="auto"/>
            <w:right w:val="none" w:sz="0" w:space="0" w:color="auto"/>
          </w:divBdr>
        </w:div>
        <w:div w:id="1618296436">
          <w:marLeft w:val="0"/>
          <w:marRight w:val="0"/>
          <w:marTop w:val="0"/>
          <w:marBottom w:val="0"/>
          <w:divBdr>
            <w:top w:val="none" w:sz="0" w:space="0" w:color="auto"/>
            <w:left w:val="none" w:sz="0" w:space="0" w:color="auto"/>
            <w:bottom w:val="none" w:sz="0" w:space="0" w:color="auto"/>
            <w:right w:val="none" w:sz="0" w:space="0" w:color="auto"/>
          </w:divBdr>
        </w:div>
        <w:div w:id="1622952028">
          <w:marLeft w:val="0"/>
          <w:marRight w:val="0"/>
          <w:marTop w:val="0"/>
          <w:marBottom w:val="0"/>
          <w:divBdr>
            <w:top w:val="none" w:sz="0" w:space="0" w:color="auto"/>
            <w:left w:val="none" w:sz="0" w:space="0" w:color="auto"/>
            <w:bottom w:val="none" w:sz="0" w:space="0" w:color="auto"/>
            <w:right w:val="none" w:sz="0" w:space="0" w:color="auto"/>
          </w:divBdr>
        </w:div>
        <w:div w:id="1632515033">
          <w:marLeft w:val="0"/>
          <w:marRight w:val="0"/>
          <w:marTop w:val="0"/>
          <w:marBottom w:val="0"/>
          <w:divBdr>
            <w:top w:val="none" w:sz="0" w:space="0" w:color="auto"/>
            <w:left w:val="none" w:sz="0" w:space="0" w:color="auto"/>
            <w:bottom w:val="none" w:sz="0" w:space="0" w:color="auto"/>
            <w:right w:val="none" w:sz="0" w:space="0" w:color="auto"/>
          </w:divBdr>
        </w:div>
        <w:div w:id="1651670551">
          <w:marLeft w:val="0"/>
          <w:marRight w:val="0"/>
          <w:marTop w:val="0"/>
          <w:marBottom w:val="0"/>
          <w:divBdr>
            <w:top w:val="none" w:sz="0" w:space="0" w:color="auto"/>
            <w:left w:val="none" w:sz="0" w:space="0" w:color="auto"/>
            <w:bottom w:val="none" w:sz="0" w:space="0" w:color="auto"/>
            <w:right w:val="none" w:sz="0" w:space="0" w:color="auto"/>
          </w:divBdr>
        </w:div>
        <w:div w:id="1653487265">
          <w:marLeft w:val="0"/>
          <w:marRight w:val="0"/>
          <w:marTop w:val="0"/>
          <w:marBottom w:val="0"/>
          <w:divBdr>
            <w:top w:val="none" w:sz="0" w:space="0" w:color="auto"/>
            <w:left w:val="none" w:sz="0" w:space="0" w:color="auto"/>
            <w:bottom w:val="none" w:sz="0" w:space="0" w:color="auto"/>
            <w:right w:val="none" w:sz="0" w:space="0" w:color="auto"/>
          </w:divBdr>
        </w:div>
        <w:div w:id="1714650721">
          <w:marLeft w:val="0"/>
          <w:marRight w:val="0"/>
          <w:marTop w:val="0"/>
          <w:marBottom w:val="0"/>
          <w:divBdr>
            <w:top w:val="none" w:sz="0" w:space="0" w:color="auto"/>
            <w:left w:val="none" w:sz="0" w:space="0" w:color="auto"/>
            <w:bottom w:val="none" w:sz="0" w:space="0" w:color="auto"/>
            <w:right w:val="none" w:sz="0" w:space="0" w:color="auto"/>
          </w:divBdr>
        </w:div>
        <w:div w:id="1721589386">
          <w:marLeft w:val="0"/>
          <w:marRight w:val="0"/>
          <w:marTop w:val="0"/>
          <w:marBottom w:val="0"/>
          <w:divBdr>
            <w:top w:val="none" w:sz="0" w:space="0" w:color="auto"/>
            <w:left w:val="none" w:sz="0" w:space="0" w:color="auto"/>
            <w:bottom w:val="none" w:sz="0" w:space="0" w:color="auto"/>
            <w:right w:val="none" w:sz="0" w:space="0" w:color="auto"/>
          </w:divBdr>
        </w:div>
        <w:div w:id="1727992656">
          <w:marLeft w:val="0"/>
          <w:marRight w:val="0"/>
          <w:marTop w:val="0"/>
          <w:marBottom w:val="0"/>
          <w:divBdr>
            <w:top w:val="none" w:sz="0" w:space="0" w:color="auto"/>
            <w:left w:val="none" w:sz="0" w:space="0" w:color="auto"/>
            <w:bottom w:val="none" w:sz="0" w:space="0" w:color="auto"/>
            <w:right w:val="none" w:sz="0" w:space="0" w:color="auto"/>
          </w:divBdr>
        </w:div>
        <w:div w:id="1762679224">
          <w:marLeft w:val="0"/>
          <w:marRight w:val="0"/>
          <w:marTop w:val="0"/>
          <w:marBottom w:val="0"/>
          <w:divBdr>
            <w:top w:val="none" w:sz="0" w:space="0" w:color="auto"/>
            <w:left w:val="none" w:sz="0" w:space="0" w:color="auto"/>
            <w:bottom w:val="none" w:sz="0" w:space="0" w:color="auto"/>
            <w:right w:val="none" w:sz="0" w:space="0" w:color="auto"/>
          </w:divBdr>
        </w:div>
        <w:div w:id="1784808151">
          <w:marLeft w:val="0"/>
          <w:marRight w:val="0"/>
          <w:marTop w:val="0"/>
          <w:marBottom w:val="0"/>
          <w:divBdr>
            <w:top w:val="none" w:sz="0" w:space="0" w:color="auto"/>
            <w:left w:val="none" w:sz="0" w:space="0" w:color="auto"/>
            <w:bottom w:val="none" w:sz="0" w:space="0" w:color="auto"/>
            <w:right w:val="none" w:sz="0" w:space="0" w:color="auto"/>
          </w:divBdr>
        </w:div>
        <w:div w:id="1809319855">
          <w:marLeft w:val="0"/>
          <w:marRight w:val="0"/>
          <w:marTop w:val="0"/>
          <w:marBottom w:val="0"/>
          <w:divBdr>
            <w:top w:val="none" w:sz="0" w:space="0" w:color="auto"/>
            <w:left w:val="none" w:sz="0" w:space="0" w:color="auto"/>
            <w:bottom w:val="none" w:sz="0" w:space="0" w:color="auto"/>
            <w:right w:val="none" w:sz="0" w:space="0" w:color="auto"/>
          </w:divBdr>
        </w:div>
        <w:div w:id="1874147221">
          <w:marLeft w:val="0"/>
          <w:marRight w:val="0"/>
          <w:marTop w:val="0"/>
          <w:marBottom w:val="0"/>
          <w:divBdr>
            <w:top w:val="none" w:sz="0" w:space="0" w:color="auto"/>
            <w:left w:val="none" w:sz="0" w:space="0" w:color="auto"/>
            <w:bottom w:val="none" w:sz="0" w:space="0" w:color="auto"/>
            <w:right w:val="none" w:sz="0" w:space="0" w:color="auto"/>
          </w:divBdr>
        </w:div>
        <w:div w:id="1995527696">
          <w:marLeft w:val="0"/>
          <w:marRight w:val="0"/>
          <w:marTop w:val="0"/>
          <w:marBottom w:val="0"/>
          <w:divBdr>
            <w:top w:val="none" w:sz="0" w:space="0" w:color="auto"/>
            <w:left w:val="none" w:sz="0" w:space="0" w:color="auto"/>
            <w:bottom w:val="none" w:sz="0" w:space="0" w:color="auto"/>
            <w:right w:val="none" w:sz="0" w:space="0" w:color="auto"/>
          </w:divBdr>
        </w:div>
      </w:divsChild>
    </w:div>
    <w:div w:id="348604941">
      <w:bodyDiv w:val="1"/>
      <w:marLeft w:val="0"/>
      <w:marRight w:val="0"/>
      <w:marTop w:val="0"/>
      <w:marBottom w:val="0"/>
      <w:divBdr>
        <w:top w:val="none" w:sz="0" w:space="0" w:color="auto"/>
        <w:left w:val="none" w:sz="0" w:space="0" w:color="auto"/>
        <w:bottom w:val="none" w:sz="0" w:space="0" w:color="auto"/>
        <w:right w:val="none" w:sz="0" w:space="0" w:color="auto"/>
      </w:divBdr>
    </w:div>
    <w:div w:id="578297361">
      <w:bodyDiv w:val="1"/>
      <w:marLeft w:val="0"/>
      <w:marRight w:val="0"/>
      <w:marTop w:val="0"/>
      <w:marBottom w:val="0"/>
      <w:divBdr>
        <w:top w:val="none" w:sz="0" w:space="0" w:color="auto"/>
        <w:left w:val="none" w:sz="0" w:space="0" w:color="auto"/>
        <w:bottom w:val="none" w:sz="0" w:space="0" w:color="auto"/>
        <w:right w:val="none" w:sz="0" w:space="0" w:color="auto"/>
      </w:divBdr>
      <w:divsChild>
        <w:div w:id="530001237">
          <w:marLeft w:val="0"/>
          <w:marRight w:val="0"/>
          <w:marTop w:val="0"/>
          <w:marBottom w:val="0"/>
          <w:divBdr>
            <w:top w:val="none" w:sz="0" w:space="0" w:color="auto"/>
            <w:left w:val="none" w:sz="0" w:space="0" w:color="auto"/>
            <w:bottom w:val="none" w:sz="0" w:space="0" w:color="auto"/>
            <w:right w:val="none" w:sz="0" w:space="0" w:color="auto"/>
          </w:divBdr>
        </w:div>
      </w:divsChild>
    </w:div>
    <w:div w:id="638152201">
      <w:bodyDiv w:val="1"/>
      <w:marLeft w:val="0"/>
      <w:marRight w:val="0"/>
      <w:marTop w:val="0"/>
      <w:marBottom w:val="0"/>
      <w:divBdr>
        <w:top w:val="none" w:sz="0" w:space="0" w:color="auto"/>
        <w:left w:val="none" w:sz="0" w:space="0" w:color="auto"/>
        <w:bottom w:val="none" w:sz="0" w:space="0" w:color="auto"/>
        <w:right w:val="none" w:sz="0" w:space="0" w:color="auto"/>
      </w:divBdr>
    </w:div>
    <w:div w:id="935601625">
      <w:bodyDiv w:val="1"/>
      <w:marLeft w:val="0"/>
      <w:marRight w:val="0"/>
      <w:marTop w:val="0"/>
      <w:marBottom w:val="0"/>
      <w:divBdr>
        <w:top w:val="none" w:sz="0" w:space="0" w:color="auto"/>
        <w:left w:val="none" w:sz="0" w:space="0" w:color="auto"/>
        <w:bottom w:val="none" w:sz="0" w:space="0" w:color="auto"/>
        <w:right w:val="none" w:sz="0" w:space="0" w:color="auto"/>
      </w:divBdr>
    </w:div>
    <w:div w:id="1257864844">
      <w:bodyDiv w:val="1"/>
      <w:marLeft w:val="0"/>
      <w:marRight w:val="0"/>
      <w:marTop w:val="0"/>
      <w:marBottom w:val="0"/>
      <w:divBdr>
        <w:top w:val="none" w:sz="0" w:space="0" w:color="auto"/>
        <w:left w:val="none" w:sz="0" w:space="0" w:color="auto"/>
        <w:bottom w:val="none" w:sz="0" w:space="0" w:color="auto"/>
        <w:right w:val="none" w:sz="0" w:space="0" w:color="auto"/>
      </w:divBdr>
    </w:div>
    <w:div w:id="1435058930">
      <w:bodyDiv w:val="1"/>
      <w:marLeft w:val="0"/>
      <w:marRight w:val="0"/>
      <w:marTop w:val="0"/>
      <w:marBottom w:val="0"/>
      <w:divBdr>
        <w:top w:val="none" w:sz="0" w:space="0" w:color="auto"/>
        <w:left w:val="none" w:sz="0" w:space="0" w:color="auto"/>
        <w:bottom w:val="none" w:sz="0" w:space="0" w:color="auto"/>
        <w:right w:val="none" w:sz="0" w:space="0" w:color="auto"/>
      </w:divBdr>
    </w:div>
    <w:div w:id="1485127971">
      <w:bodyDiv w:val="1"/>
      <w:marLeft w:val="0"/>
      <w:marRight w:val="0"/>
      <w:marTop w:val="0"/>
      <w:marBottom w:val="0"/>
      <w:divBdr>
        <w:top w:val="none" w:sz="0" w:space="0" w:color="auto"/>
        <w:left w:val="none" w:sz="0" w:space="0" w:color="auto"/>
        <w:bottom w:val="none" w:sz="0" w:space="0" w:color="auto"/>
        <w:right w:val="none" w:sz="0" w:space="0" w:color="auto"/>
      </w:divBdr>
      <w:divsChild>
        <w:div w:id="1104035686">
          <w:marLeft w:val="0"/>
          <w:marRight w:val="0"/>
          <w:marTop w:val="0"/>
          <w:marBottom w:val="0"/>
          <w:divBdr>
            <w:top w:val="none" w:sz="0" w:space="0" w:color="auto"/>
            <w:left w:val="none" w:sz="0" w:space="0" w:color="auto"/>
            <w:bottom w:val="none" w:sz="0" w:space="0" w:color="auto"/>
            <w:right w:val="none" w:sz="0" w:space="0" w:color="auto"/>
          </w:divBdr>
        </w:div>
        <w:div w:id="1214655987">
          <w:marLeft w:val="0"/>
          <w:marRight w:val="0"/>
          <w:marTop w:val="0"/>
          <w:marBottom w:val="0"/>
          <w:divBdr>
            <w:top w:val="none" w:sz="0" w:space="0" w:color="auto"/>
            <w:left w:val="none" w:sz="0" w:space="0" w:color="auto"/>
            <w:bottom w:val="none" w:sz="0" w:space="0" w:color="auto"/>
            <w:right w:val="none" w:sz="0" w:space="0" w:color="auto"/>
          </w:divBdr>
        </w:div>
        <w:div w:id="1283801789">
          <w:marLeft w:val="0"/>
          <w:marRight w:val="0"/>
          <w:marTop w:val="0"/>
          <w:marBottom w:val="0"/>
          <w:divBdr>
            <w:top w:val="none" w:sz="0" w:space="0" w:color="auto"/>
            <w:left w:val="none" w:sz="0" w:space="0" w:color="auto"/>
            <w:bottom w:val="none" w:sz="0" w:space="0" w:color="auto"/>
            <w:right w:val="none" w:sz="0" w:space="0" w:color="auto"/>
          </w:divBdr>
        </w:div>
      </w:divsChild>
    </w:div>
    <w:div w:id="1496844877">
      <w:bodyDiv w:val="1"/>
      <w:marLeft w:val="0"/>
      <w:marRight w:val="0"/>
      <w:marTop w:val="0"/>
      <w:marBottom w:val="0"/>
      <w:divBdr>
        <w:top w:val="none" w:sz="0" w:space="0" w:color="auto"/>
        <w:left w:val="none" w:sz="0" w:space="0" w:color="auto"/>
        <w:bottom w:val="none" w:sz="0" w:space="0" w:color="auto"/>
        <w:right w:val="none" w:sz="0" w:space="0" w:color="auto"/>
      </w:divBdr>
    </w:div>
    <w:div w:id="1514568651">
      <w:bodyDiv w:val="1"/>
      <w:marLeft w:val="0"/>
      <w:marRight w:val="0"/>
      <w:marTop w:val="0"/>
      <w:marBottom w:val="0"/>
      <w:divBdr>
        <w:top w:val="none" w:sz="0" w:space="0" w:color="auto"/>
        <w:left w:val="none" w:sz="0" w:space="0" w:color="auto"/>
        <w:bottom w:val="none" w:sz="0" w:space="0" w:color="auto"/>
        <w:right w:val="none" w:sz="0" w:space="0" w:color="auto"/>
      </w:divBdr>
    </w:div>
    <w:div w:id="1697273726">
      <w:bodyDiv w:val="1"/>
      <w:marLeft w:val="0"/>
      <w:marRight w:val="0"/>
      <w:marTop w:val="0"/>
      <w:marBottom w:val="0"/>
      <w:divBdr>
        <w:top w:val="none" w:sz="0" w:space="0" w:color="auto"/>
        <w:left w:val="none" w:sz="0" w:space="0" w:color="auto"/>
        <w:bottom w:val="none" w:sz="0" w:space="0" w:color="auto"/>
        <w:right w:val="none" w:sz="0" w:space="0" w:color="auto"/>
      </w:divBdr>
      <w:divsChild>
        <w:div w:id="684869592">
          <w:marLeft w:val="0"/>
          <w:marRight w:val="0"/>
          <w:marTop w:val="0"/>
          <w:marBottom w:val="0"/>
          <w:divBdr>
            <w:top w:val="none" w:sz="0" w:space="0" w:color="auto"/>
            <w:left w:val="none" w:sz="0" w:space="0" w:color="auto"/>
            <w:bottom w:val="none" w:sz="0" w:space="0" w:color="auto"/>
            <w:right w:val="none" w:sz="0" w:space="0" w:color="auto"/>
          </w:divBdr>
        </w:div>
        <w:div w:id="932516074">
          <w:marLeft w:val="0"/>
          <w:marRight w:val="0"/>
          <w:marTop w:val="0"/>
          <w:marBottom w:val="0"/>
          <w:divBdr>
            <w:top w:val="none" w:sz="0" w:space="0" w:color="auto"/>
            <w:left w:val="none" w:sz="0" w:space="0" w:color="auto"/>
            <w:bottom w:val="none" w:sz="0" w:space="0" w:color="auto"/>
            <w:right w:val="none" w:sz="0" w:space="0" w:color="auto"/>
          </w:divBdr>
        </w:div>
        <w:div w:id="999191362">
          <w:marLeft w:val="0"/>
          <w:marRight w:val="0"/>
          <w:marTop w:val="0"/>
          <w:marBottom w:val="0"/>
          <w:divBdr>
            <w:top w:val="none" w:sz="0" w:space="0" w:color="auto"/>
            <w:left w:val="none" w:sz="0" w:space="0" w:color="auto"/>
            <w:bottom w:val="none" w:sz="0" w:space="0" w:color="auto"/>
            <w:right w:val="none" w:sz="0" w:space="0" w:color="auto"/>
          </w:divBdr>
        </w:div>
        <w:div w:id="1502695378">
          <w:marLeft w:val="0"/>
          <w:marRight w:val="0"/>
          <w:marTop w:val="0"/>
          <w:marBottom w:val="0"/>
          <w:divBdr>
            <w:top w:val="none" w:sz="0" w:space="0" w:color="auto"/>
            <w:left w:val="none" w:sz="0" w:space="0" w:color="auto"/>
            <w:bottom w:val="none" w:sz="0" w:space="0" w:color="auto"/>
            <w:right w:val="none" w:sz="0" w:space="0" w:color="auto"/>
          </w:divBdr>
        </w:div>
        <w:div w:id="1511946467">
          <w:marLeft w:val="0"/>
          <w:marRight w:val="0"/>
          <w:marTop w:val="0"/>
          <w:marBottom w:val="0"/>
          <w:divBdr>
            <w:top w:val="none" w:sz="0" w:space="0" w:color="auto"/>
            <w:left w:val="none" w:sz="0" w:space="0" w:color="auto"/>
            <w:bottom w:val="none" w:sz="0" w:space="0" w:color="auto"/>
            <w:right w:val="none" w:sz="0" w:space="0" w:color="auto"/>
          </w:divBdr>
        </w:div>
      </w:divsChild>
    </w:div>
    <w:div w:id="1774127554">
      <w:bodyDiv w:val="1"/>
      <w:marLeft w:val="0"/>
      <w:marRight w:val="0"/>
      <w:marTop w:val="0"/>
      <w:marBottom w:val="0"/>
      <w:divBdr>
        <w:top w:val="none" w:sz="0" w:space="0" w:color="auto"/>
        <w:left w:val="none" w:sz="0" w:space="0" w:color="auto"/>
        <w:bottom w:val="none" w:sz="0" w:space="0" w:color="auto"/>
        <w:right w:val="none" w:sz="0" w:space="0" w:color="auto"/>
      </w:divBdr>
    </w:div>
    <w:div w:id="1932812894">
      <w:bodyDiv w:val="1"/>
      <w:marLeft w:val="0"/>
      <w:marRight w:val="0"/>
      <w:marTop w:val="0"/>
      <w:marBottom w:val="0"/>
      <w:divBdr>
        <w:top w:val="none" w:sz="0" w:space="0" w:color="auto"/>
        <w:left w:val="none" w:sz="0" w:space="0" w:color="auto"/>
        <w:bottom w:val="none" w:sz="0" w:space="0" w:color="auto"/>
        <w:right w:val="none" w:sz="0" w:space="0" w:color="auto"/>
      </w:divBdr>
    </w:div>
    <w:div w:id="2057898300">
      <w:bodyDiv w:val="1"/>
      <w:marLeft w:val="0"/>
      <w:marRight w:val="0"/>
      <w:marTop w:val="0"/>
      <w:marBottom w:val="0"/>
      <w:divBdr>
        <w:top w:val="none" w:sz="0" w:space="0" w:color="auto"/>
        <w:left w:val="none" w:sz="0" w:space="0" w:color="auto"/>
        <w:bottom w:val="none" w:sz="0" w:space="0" w:color="auto"/>
        <w:right w:val="none" w:sz="0" w:space="0" w:color="auto"/>
      </w:divBdr>
      <w:divsChild>
        <w:div w:id="43988770">
          <w:marLeft w:val="0"/>
          <w:marRight w:val="0"/>
          <w:marTop w:val="0"/>
          <w:marBottom w:val="0"/>
          <w:divBdr>
            <w:top w:val="none" w:sz="0" w:space="0" w:color="auto"/>
            <w:left w:val="none" w:sz="0" w:space="0" w:color="auto"/>
            <w:bottom w:val="none" w:sz="0" w:space="0" w:color="auto"/>
            <w:right w:val="none" w:sz="0" w:space="0" w:color="auto"/>
          </w:divBdr>
        </w:div>
        <w:div w:id="121846100">
          <w:marLeft w:val="0"/>
          <w:marRight w:val="0"/>
          <w:marTop w:val="0"/>
          <w:marBottom w:val="0"/>
          <w:divBdr>
            <w:top w:val="none" w:sz="0" w:space="0" w:color="auto"/>
            <w:left w:val="none" w:sz="0" w:space="0" w:color="auto"/>
            <w:bottom w:val="none" w:sz="0" w:space="0" w:color="auto"/>
            <w:right w:val="none" w:sz="0" w:space="0" w:color="auto"/>
          </w:divBdr>
        </w:div>
        <w:div w:id="239365392">
          <w:marLeft w:val="0"/>
          <w:marRight w:val="0"/>
          <w:marTop w:val="0"/>
          <w:marBottom w:val="0"/>
          <w:divBdr>
            <w:top w:val="none" w:sz="0" w:space="0" w:color="auto"/>
            <w:left w:val="none" w:sz="0" w:space="0" w:color="auto"/>
            <w:bottom w:val="none" w:sz="0" w:space="0" w:color="auto"/>
            <w:right w:val="none" w:sz="0" w:space="0" w:color="auto"/>
          </w:divBdr>
        </w:div>
        <w:div w:id="331565049">
          <w:marLeft w:val="0"/>
          <w:marRight w:val="0"/>
          <w:marTop w:val="0"/>
          <w:marBottom w:val="0"/>
          <w:divBdr>
            <w:top w:val="none" w:sz="0" w:space="0" w:color="auto"/>
            <w:left w:val="none" w:sz="0" w:space="0" w:color="auto"/>
            <w:bottom w:val="none" w:sz="0" w:space="0" w:color="auto"/>
            <w:right w:val="none" w:sz="0" w:space="0" w:color="auto"/>
          </w:divBdr>
        </w:div>
        <w:div w:id="338235870">
          <w:marLeft w:val="0"/>
          <w:marRight w:val="0"/>
          <w:marTop w:val="0"/>
          <w:marBottom w:val="0"/>
          <w:divBdr>
            <w:top w:val="none" w:sz="0" w:space="0" w:color="auto"/>
            <w:left w:val="none" w:sz="0" w:space="0" w:color="auto"/>
            <w:bottom w:val="none" w:sz="0" w:space="0" w:color="auto"/>
            <w:right w:val="none" w:sz="0" w:space="0" w:color="auto"/>
          </w:divBdr>
        </w:div>
        <w:div w:id="413598484">
          <w:marLeft w:val="0"/>
          <w:marRight w:val="0"/>
          <w:marTop w:val="0"/>
          <w:marBottom w:val="0"/>
          <w:divBdr>
            <w:top w:val="none" w:sz="0" w:space="0" w:color="auto"/>
            <w:left w:val="none" w:sz="0" w:space="0" w:color="auto"/>
            <w:bottom w:val="none" w:sz="0" w:space="0" w:color="auto"/>
            <w:right w:val="none" w:sz="0" w:space="0" w:color="auto"/>
          </w:divBdr>
        </w:div>
        <w:div w:id="466822437">
          <w:marLeft w:val="0"/>
          <w:marRight w:val="0"/>
          <w:marTop w:val="0"/>
          <w:marBottom w:val="0"/>
          <w:divBdr>
            <w:top w:val="none" w:sz="0" w:space="0" w:color="auto"/>
            <w:left w:val="none" w:sz="0" w:space="0" w:color="auto"/>
            <w:bottom w:val="none" w:sz="0" w:space="0" w:color="auto"/>
            <w:right w:val="none" w:sz="0" w:space="0" w:color="auto"/>
          </w:divBdr>
        </w:div>
        <w:div w:id="560484269">
          <w:marLeft w:val="0"/>
          <w:marRight w:val="0"/>
          <w:marTop w:val="0"/>
          <w:marBottom w:val="0"/>
          <w:divBdr>
            <w:top w:val="none" w:sz="0" w:space="0" w:color="auto"/>
            <w:left w:val="none" w:sz="0" w:space="0" w:color="auto"/>
            <w:bottom w:val="none" w:sz="0" w:space="0" w:color="auto"/>
            <w:right w:val="none" w:sz="0" w:space="0" w:color="auto"/>
          </w:divBdr>
        </w:div>
        <w:div w:id="615868596">
          <w:marLeft w:val="0"/>
          <w:marRight w:val="0"/>
          <w:marTop w:val="0"/>
          <w:marBottom w:val="0"/>
          <w:divBdr>
            <w:top w:val="none" w:sz="0" w:space="0" w:color="auto"/>
            <w:left w:val="none" w:sz="0" w:space="0" w:color="auto"/>
            <w:bottom w:val="none" w:sz="0" w:space="0" w:color="auto"/>
            <w:right w:val="none" w:sz="0" w:space="0" w:color="auto"/>
          </w:divBdr>
        </w:div>
        <w:div w:id="649675793">
          <w:marLeft w:val="0"/>
          <w:marRight w:val="0"/>
          <w:marTop w:val="0"/>
          <w:marBottom w:val="0"/>
          <w:divBdr>
            <w:top w:val="none" w:sz="0" w:space="0" w:color="auto"/>
            <w:left w:val="none" w:sz="0" w:space="0" w:color="auto"/>
            <w:bottom w:val="none" w:sz="0" w:space="0" w:color="auto"/>
            <w:right w:val="none" w:sz="0" w:space="0" w:color="auto"/>
          </w:divBdr>
        </w:div>
        <w:div w:id="709305475">
          <w:marLeft w:val="0"/>
          <w:marRight w:val="0"/>
          <w:marTop w:val="0"/>
          <w:marBottom w:val="0"/>
          <w:divBdr>
            <w:top w:val="none" w:sz="0" w:space="0" w:color="auto"/>
            <w:left w:val="none" w:sz="0" w:space="0" w:color="auto"/>
            <w:bottom w:val="none" w:sz="0" w:space="0" w:color="auto"/>
            <w:right w:val="none" w:sz="0" w:space="0" w:color="auto"/>
          </w:divBdr>
        </w:div>
        <w:div w:id="794255282">
          <w:marLeft w:val="0"/>
          <w:marRight w:val="0"/>
          <w:marTop w:val="0"/>
          <w:marBottom w:val="0"/>
          <w:divBdr>
            <w:top w:val="none" w:sz="0" w:space="0" w:color="auto"/>
            <w:left w:val="none" w:sz="0" w:space="0" w:color="auto"/>
            <w:bottom w:val="none" w:sz="0" w:space="0" w:color="auto"/>
            <w:right w:val="none" w:sz="0" w:space="0" w:color="auto"/>
          </w:divBdr>
        </w:div>
        <w:div w:id="821888481">
          <w:marLeft w:val="0"/>
          <w:marRight w:val="0"/>
          <w:marTop w:val="0"/>
          <w:marBottom w:val="0"/>
          <w:divBdr>
            <w:top w:val="none" w:sz="0" w:space="0" w:color="auto"/>
            <w:left w:val="none" w:sz="0" w:space="0" w:color="auto"/>
            <w:bottom w:val="none" w:sz="0" w:space="0" w:color="auto"/>
            <w:right w:val="none" w:sz="0" w:space="0" w:color="auto"/>
          </w:divBdr>
        </w:div>
        <w:div w:id="854728998">
          <w:marLeft w:val="0"/>
          <w:marRight w:val="0"/>
          <w:marTop w:val="0"/>
          <w:marBottom w:val="0"/>
          <w:divBdr>
            <w:top w:val="none" w:sz="0" w:space="0" w:color="auto"/>
            <w:left w:val="none" w:sz="0" w:space="0" w:color="auto"/>
            <w:bottom w:val="none" w:sz="0" w:space="0" w:color="auto"/>
            <w:right w:val="none" w:sz="0" w:space="0" w:color="auto"/>
          </w:divBdr>
        </w:div>
        <w:div w:id="860582291">
          <w:marLeft w:val="0"/>
          <w:marRight w:val="0"/>
          <w:marTop w:val="0"/>
          <w:marBottom w:val="0"/>
          <w:divBdr>
            <w:top w:val="none" w:sz="0" w:space="0" w:color="auto"/>
            <w:left w:val="none" w:sz="0" w:space="0" w:color="auto"/>
            <w:bottom w:val="none" w:sz="0" w:space="0" w:color="auto"/>
            <w:right w:val="none" w:sz="0" w:space="0" w:color="auto"/>
          </w:divBdr>
        </w:div>
        <w:div w:id="887646334">
          <w:marLeft w:val="0"/>
          <w:marRight w:val="0"/>
          <w:marTop w:val="0"/>
          <w:marBottom w:val="0"/>
          <w:divBdr>
            <w:top w:val="none" w:sz="0" w:space="0" w:color="auto"/>
            <w:left w:val="none" w:sz="0" w:space="0" w:color="auto"/>
            <w:bottom w:val="none" w:sz="0" w:space="0" w:color="auto"/>
            <w:right w:val="none" w:sz="0" w:space="0" w:color="auto"/>
          </w:divBdr>
        </w:div>
        <w:div w:id="931744232">
          <w:marLeft w:val="0"/>
          <w:marRight w:val="0"/>
          <w:marTop w:val="0"/>
          <w:marBottom w:val="0"/>
          <w:divBdr>
            <w:top w:val="none" w:sz="0" w:space="0" w:color="auto"/>
            <w:left w:val="none" w:sz="0" w:space="0" w:color="auto"/>
            <w:bottom w:val="none" w:sz="0" w:space="0" w:color="auto"/>
            <w:right w:val="none" w:sz="0" w:space="0" w:color="auto"/>
          </w:divBdr>
        </w:div>
        <w:div w:id="934284028">
          <w:marLeft w:val="0"/>
          <w:marRight w:val="0"/>
          <w:marTop w:val="0"/>
          <w:marBottom w:val="0"/>
          <w:divBdr>
            <w:top w:val="none" w:sz="0" w:space="0" w:color="auto"/>
            <w:left w:val="none" w:sz="0" w:space="0" w:color="auto"/>
            <w:bottom w:val="none" w:sz="0" w:space="0" w:color="auto"/>
            <w:right w:val="none" w:sz="0" w:space="0" w:color="auto"/>
          </w:divBdr>
        </w:div>
        <w:div w:id="1017735403">
          <w:marLeft w:val="0"/>
          <w:marRight w:val="0"/>
          <w:marTop w:val="0"/>
          <w:marBottom w:val="0"/>
          <w:divBdr>
            <w:top w:val="none" w:sz="0" w:space="0" w:color="auto"/>
            <w:left w:val="none" w:sz="0" w:space="0" w:color="auto"/>
            <w:bottom w:val="none" w:sz="0" w:space="0" w:color="auto"/>
            <w:right w:val="none" w:sz="0" w:space="0" w:color="auto"/>
          </w:divBdr>
        </w:div>
        <w:div w:id="1055590111">
          <w:marLeft w:val="0"/>
          <w:marRight w:val="0"/>
          <w:marTop w:val="0"/>
          <w:marBottom w:val="0"/>
          <w:divBdr>
            <w:top w:val="none" w:sz="0" w:space="0" w:color="auto"/>
            <w:left w:val="none" w:sz="0" w:space="0" w:color="auto"/>
            <w:bottom w:val="none" w:sz="0" w:space="0" w:color="auto"/>
            <w:right w:val="none" w:sz="0" w:space="0" w:color="auto"/>
          </w:divBdr>
        </w:div>
        <w:div w:id="1168326700">
          <w:marLeft w:val="0"/>
          <w:marRight w:val="0"/>
          <w:marTop w:val="0"/>
          <w:marBottom w:val="0"/>
          <w:divBdr>
            <w:top w:val="none" w:sz="0" w:space="0" w:color="auto"/>
            <w:left w:val="none" w:sz="0" w:space="0" w:color="auto"/>
            <w:bottom w:val="none" w:sz="0" w:space="0" w:color="auto"/>
            <w:right w:val="none" w:sz="0" w:space="0" w:color="auto"/>
          </w:divBdr>
        </w:div>
        <w:div w:id="1236209730">
          <w:marLeft w:val="0"/>
          <w:marRight w:val="0"/>
          <w:marTop w:val="0"/>
          <w:marBottom w:val="0"/>
          <w:divBdr>
            <w:top w:val="none" w:sz="0" w:space="0" w:color="auto"/>
            <w:left w:val="none" w:sz="0" w:space="0" w:color="auto"/>
            <w:bottom w:val="none" w:sz="0" w:space="0" w:color="auto"/>
            <w:right w:val="none" w:sz="0" w:space="0" w:color="auto"/>
          </w:divBdr>
        </w:div>
        <w:div w:id="1280408658">
          <w:marLeft w:val="0"/>
          <w:marRight w:val="0"/>
          <w:marTop w:val="0"/>
          <w:marBottom w:val="0"/>
          <w:divBdr>
            <w:top w:val="none" w:sz="0" w:space="0" w:color="auto"/>
            <w:left w:val="none" w:sz="0" w:space="0" w:color="auto"/>
            <w:bottom w:val="none" w:sz="0" w:space="0" w:color="auto"/>
            <w:right w:val="none" w:sz="0" w:space="0" w:color="auto"/>
          </w:divBdr>
        </w:div>
        <w:div w:id="1451709290">
          <w:marLeft w:val="0"/>
          <w:marRight w:val="0"/>
          <w:marTop w:val="0"/>
          <w:marBottom w:val="0"/>
          <w:divBdr>
            <w:top w:val="none" w:sz="0" w:space="0" w:color="auto"/>
            <w:left w:val="none" w:sz="0" w:space="0" w:color="auto"/>
            <w:bottom w:val="none" w:sz="0" w:space="0" w:color="auto"/>
            <w:right w:val="none" w:sz="0" w:space="0" w:color="auto"/>
          </w:divBdr>
        </w:div>
        <w:div w:id="1701275693">
          <w:marLeft w:val="0"/>
          <w:marRight w:val="0"/>
          <w:marTop w:val="0"/>
          <w:marBottom w:val="0"/>
          <w:divBdr>
            <w:top w:val="none" w:sz="0" w:space="0" w:color="auto"/>
            <w:left w:val="none" w:sz="0" w:space="0" w:color="auto"/>
            <w:bottom w:val="none" w:sz="0" w:space="0" w:color="auto"/>
            <w:right w:val="none" w:sz="0" w:space="0" w:color="auto"/>
          </w:divBdr>
        </w:div>
        <w:div w:id="1723941444">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2000301500">
          <w:marLeft w:val="0"/>
          <w:marRight w:val="0"/>
          <w:marTop w:val="0"/>
          <w:marBottom w:val="0"/>
          <w:divBdr>
            <w:top w:val="none" w:sz="0" w:space="0" w:color="auto"/>
            <w:left w:val="none" w:sz="0" w:space="0" w:color="auto"/>
            <w:bottom w:val="none" w:sz="0" w:space="0" w:color="auto"/>
            <w:right w:val="none" w:sz="0" w:space="0" w:color="auto"/>
          </w:divBdr>
        </w:div>
        <w:div w:id="2006397459">
          <w:marLeft w:val="0"/>
          <w:marRight w:val="0"/>
          <w:marTop w:val="0"/>
          <w:marBottom w:val="0"/>
          <w:divBdr>
            <w:top w:val="none" w:sz="0" w:space="0" w:color="auto"/>
            <w:left w:val="none" w:sz="0" w:space="0" w:color="auto"/>
            <w:bottom w:val="none" w:sz="0" w:space="0" w:color="auto"/>
            <w:right w:val="none" w:sz="0" w:space="0" w:color="auto"/>
          </w:divBdr>
        </w:div>
        <w:div w:id="2145464572">
          <w:marLeft w:val="0"/>
          <w:marRight w:val="0"/>
          <w:marTop w:val="0"/>
          <w:marBottom w:val="0"/>
          <w:divBdr>
            <w:top w:val="none" w:sz="0" w:space="0" w:color="auto"/>
            <w:left w:val="none" w:sz="0" w:space="0" w:color="auto"/>
            <w:bottom w:val="none" w:sz="0" w:space="0" w:color="auto"/>
            <w:right w:val="none" w:sz="0" w:space="0" w:color="auto"/>
          </w:divBdr>
        </w:div>
      </w:divsChild>
    </w:div>
    <w:div w:id="21092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211</Words>
  <Characters>1205</Characters>
  <Application>Microsoft Office Word</Application>
  <DocSecurity>0</DocSecurity>
  <Lines>10</Lines>
  <Paragraphs>2</Paragraphs>
  <ScaleCrop>false</ScaleCrop>
  <Company>微软中国</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2014年MPA复试政治理论考试思考题</dc:title>
  <dc:creator>微软用户</dc:creator>
  <cp:lastModifiedBy> </cp:lastModifiedBy>
  <cp:revision>4</cp:revision>
  <dcterms:created xsi:type="dcterms:W3CDTF">2019-03-05T08:48:00Z</dcterms:created>
  <dcterms:modified xsi:type="dcterms:W3CDTF">2019-03-05T08:52:00Z</dcterms:modified>
</cp:coreProperties>
</file>