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32"/>
        </w:rPr>
        <w:t>东南大学优秀本科生党支部书记申报表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姓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学    院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学    号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入党时间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所在支部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5220" w:type="dxa"/>
            <w:gridSpan w:val="4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如未入选，是否参评优秀本科生党员</w:t>
            </w:r>
          </w:p>
        </w:tc>
        <w:tc>
          <w:tcPr>
            <w:tcW w:w="3462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是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sym w:font="Wingdings" w:char="00A8"/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事迹简介</w:t>
            </w:r>
          </w:p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200字以内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444" w:type="dxa"/>
            <w:gridSpan w:val="5"/>
            <w:vAlign w:val="center"/>
          </w:tcPr>
          <w:p>
            <w:pPr>
              <w:pStyle w:val="2"/>
              <w:snapToGrid w:val="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获奖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情况</w:t>
            </w:r>
          </w:p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 xml:space="preserve">支委签字：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rFonts w:hint="default" w:ascii="Times New Roman" w:hAnsi="Times New Roman" w:eastAsia="方正仿宋_GB2312" w:cs="Times New Roman"/>
                <w:sz w:val="24"/>
              </w:rPr>
            </w:pPr>
          </w:p>
          <w:p>
            <w:pPr>
              <w:pStyle w:val="2"/>
              <w:wordWrap w:val="0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党委负责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>人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签字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：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       </w:t>
            </w:r>
          </w:p>
          <w:p>
            <w:pPr>
              <w:pStyle w:val="2"/>
              <w:snapToGrid w:val="0"/>
              <w:jc w:val="right"/>
              <w:rPr>
                <w:rFonts w:hint="default" w:ascii="Times New Roman" w:hAnsi="Times New Roman" w:eastAsia="方正仿宋_GB2312" w:cs="Times New Roman"/>
                <w:sz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（党委盖章）</w:t>
            </w:r>
            <w:r>
              <w:rPr>
                <w:rFonts w:hint="default" w:ascii="Times New Roman" w:hAnsi="Times New Roman" w:eastAsia="方正仿宋_GB2312" w:cs="Times New Roman"/>
                <w:sz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2312" w:cs="Times New Roman"/>
                <w:sz w:val="24"/>
              </w:rPr>
              <w:t>年  月  日</w:t>
            </w:r>
          </w:p>
        </w:tc>
      </w:tr>
    </w:tbl>
    <w:p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（此表A4纸打印，</w:t>
      </w:r>
      <w:r>
        <w:rPr>
          <w:rFonts w:hint="eastAsia"/>
          <w:sz w:val="24"/>
          <w:lang w:val="en-US" w:eastAsia="zh-CN"/>
        </w:rPr>
        <w:t>并附</w:t>
      </w:r>
      <w:r>
        <w:rPr>
          <w:rFonts w:hint="eastAsia"/>
          <w:sz w:val="24"/>
        </w:rPr>
        <w:t>1500字</w:t>
      </w:r>
      <w:r>
        <w:rPr>
          <w:rFonts w:hint="eastAsia"/>
          <w:sz w:val="24"/>
          <w:lang w:val="en-US" w:eastAsia="zh-CN"/>
        </w:rPr>
        <w:t>以内</w:t>
      </w:r>
      <w:r>
        <w:rPr>
          <w:rFonts w:hint="eastAsia"/>
          <w:sz w:val="24"/>
        </w:rPr>
        <w:t xml:space="preserve">详细事迹材料）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4F1F16B-D2C7-4C83-9429-CEEA71E734C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31D1626-0783-4028-922F-9BA4BB1604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77DC4BF-F48A-427E-A429-272DF9E6DAD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变简体">
    <w:panose1 w:val="02010600010101010101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3944159-8023-4D46-85B1-387507EC2238}"/>
  </w:font>
  <w:font w:name="方正宋刻本秀楷_GBK">
    <w:panose1 w:val="02000000000000000000"/>
    <w:charset w:val="86"/>
    <w:family w:val="auto"/>
    <w:pitch w:val="default"/>
    <w:sig w:usb0="800002BF" w:usb1="18CF7CFA" w:usb2="00000016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1968404D-E5C0-4BA4-A03C-066692E6E12E}"/>
  </w:font>
  <w:font w:name="华光中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粗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方正俊丽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光隶书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隶变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方正颜真卿楷书 简繁">
    <w:panose1 w:val="02000500000000000000"/>
    <w:charset w:val="86"/>
    <w:family w:val="auto"/>
    <w:pitch w:val="default"/>
    <w:sig w:usb0="A00002BF" w:usb1="1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jhlMTkzMGE3NTExMTA3YmFmZjlkYWM3ZTIwZD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074F7585"/>
    <w:rsid w:val="35CC41A6"/>
    <w:rsid w:val="3AF40646"/>
    <w:rsid w:val="41DF4311"/>
    <w:rsid w:val="434D6987"/>
    <w:rsid w:val="43FD62FD"/>
    <w:rsid w:val="49590796"/>
    <w:rsid w:val="6B41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4</TotalTime>
  <ScaleCrop>false</ScaleCrop>
  <LinksUpToDate>false</LinksUpToDate>
  <CharactersWithSpaces>195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起啥名字好呢</cp:lastModifiedBy>
  <dcterms:modified xsi:type="dcterms:W3CDTF">2024-04-07T06:47:26Z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546236442A644DB79D36CB50CCCBD6E5_13</vt:lpwstr>
  </property>
</Properties>
</file>